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76E" w:rsidRDefault="00F7476E" w:rsidP="00F7476E">
      <w:pPr>
        <w:rPr>
          <w:rFonts w:cs="Tahoma"/>
        </w:rPr>
      </w:pPr>
    </w:p>
    <w:p w:rsidR="00F7476E" w:rsidRDefault="00F7476E" w:rsidP="00F7476E"/>
    <w:p w:rsidR="00F7476E" w:rsidRDefault="00F7476E" w:rsidP="00F7476E"/>
    <w:p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F7476E" w:rsidRPr="00C320B9"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r w:rsidRPr="00C320B9">
        <w:rPr>
          <w:rFonts w:ascii="Arial" w:hAnsi="Arial" w:cs="Arial"/>
          <w:bCs w:val="0"/>
          <w:color w:val="auto"/>
          <w:sz w:val="44"/>
          <w:szCs w:val="44"/>
          <w:u w:val="single"/>
        </w:rPr>
        <w:t>Request for Quotation</w:t>
      </w:r>
      <w:bookmarkEnd w:id="0"/>
      <w:bookmarkEnd w:id="1"/>
      <w:bookmarkEnd w:id="2"/>
      <w:bookmarkEnd w:id="3"/>
      <w:bookmarkEnd w:id="4"/>
      <w:bookmarkEnd w:id="5"/>
      <w:bookmarkEnd w:id="6"/>
      <w:bookmarkEnd w:id="7"/>
    </w:p>
    <w:p w:rsidR="00C320B9" w:rsidRPr="00222803" w:rsidRDefault="00222803"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0"/>
          <w:szCs w:val="40"/>
        </w:rPr>
      </w:pPr>
      <w:r w:rsidRPr="00222803">
        <w:rPr>
          <w:rFonts w:ascii="Arial" w:hAnsi="Arial" w:cs="Arial"/>
          <w:bCs w:val="0"/>
          <w:sz w:val="40"/>
          <w:szCs w:val="40"/>
        </w:rPr>
        <w:t>(Part-A)</w:t>
      </w:r>
    </w:p>
    <w:p w:rsid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p>
    <w:p w:rsidR="00F7476E" w:rsidRP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r w:rsidRPr="00C320B9">
        <w:rPr>
          <w:rFonts w:ascii="Arial" w:hAnsi="Arial" w:cs="Arial"/>
          <w:bCs w:val="0"/>
          <w:sz w:val="44"/>
          <w:szCs w:val="44"/>
          <w:u w:val="single"/>
        </w:rPr>
        <w:t>General Terms &amp; Conditions</w:t>
      </w:r>
    </w:p>
    <w:p w:rsidR="00F7476E" w:rsidRPr="00B81406" w:rsidRDefault="00F7476E"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B81406">
        <w:rPr>
          <w:rFonts w:ascii="Arial" w:hAnsi="Arial" w:cs="Arial"/>
          <w:sz w:val="32"/>
        </w:rPr>
        <w:t>To</w:t>
      </w: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sz w:val="32"/>
        </w:rPr>
      </w:pPr>
    </w:p>
    <w:p w:rsidR="00F7476E" w:rsidRPr="009B0D53" w:rsidRDefault="00F7476E" w:rsidP="00F7476E">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9B0D53">
        <w:rPr>
          <w:b w:val="0"/>
          <w:bCs w:val="0"/>
          <w:i w:val="0"/>
          <w:iCs w:val="0"/>
          <w:sz w:val="32"/>
          <w:szCs w:val="32"/>
        </w:rPr>
        <w:t>BEML Limited</w:t>
      </w:r>
      <w:bookmarkEnd w:id="8"/>
      <w:bookmarkEnd w:id="9"/>
      <w:bookmarkEnd w:id="10"/>
      <w:bookmarkEnd w:id="11"/>
      <w:bookmarkEnd w:id="12"/>
      <w:bookmarkEnd w:id="13"/>
      <w:bookmarkEnd w:id="14"/>
      <w:bookmarkEnd w:id="15"/>
    </w:p>
    <w:p w:rsidR="00F7476E" w:rsidRPr="00B37BBC"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806926">
        <w:rPr>
          <w:rFonts w:ascii="Arial" w:hAnsi="Arial" w:cs="Arial"/>
          <w:b/>
          <w:sz w:val="24"/>
          <w:szCs w:val="24"/>
        </w:rPr>
        <w:t>Event Service Provider</w:t>
      </w:r>
      <w:r>
        <w:rPr>
          <w:rFonts w:ascii="Arial" w:hAnsi="Arial" w:cs="Arial"/>
          <w:b/>
          <w:sz w:val="24"/>
          <w:szCs w:val="24"/>
        </w:rPr>
        <w:t>:</w:t>
      </w:r>
    </w:p>
    <w:p w:rsidR="00F7476E" w:rsidRDefault="009C7F9D" w:rsidP="00F7476E">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Vendor’s Time and Expenses: To be borne by the vendor</w:t>
      </w: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No representation would be entertained on any errors if found in the RFQ. However vendors to bring such errors / omissions to the notice of BEML for necessary corrective action</w:t>
      </w: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Pr="00806926"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806926">
        <w:rPr>
          <w:rFonts w:ascii="Arial" w:hAnsi="Arial" w:cs="Arial"/>
          <w:b/>
          <w:sz w:val="18"/>
          <w:szCs w:val="18"/>
        </w:rPr>
        <w:t>Confidential Document: for limited circulation among the participants of e</w:t>
      </w:r>
      <w:r w:rsidR="00A22A5D">
        <w:rPr>
          <w:rFonts w:ascii="Arial" w:hAnsi="Arial" w:cs="Arial"/>
          <w:b/>
          <w:sz w:val="18"/>
          <w:szCs w:val="18"/>
        </w:rPr>
        <w:t>-tender</w:t>
      </w:r>
      <w:r w:rsidRPr="00806926">
        <w:rPr>
          <w:rFonts w:ascii="Arial" w:hAnsi="Arial" w:cs="Arial"/>
          <w:b/>
          <w:sz w:val="18"/>
          <w:szCs w:val="18"/>
        </w:rPr>
        <w:t xml:space="preserve"> event, for Annual requirement finalization </w:t>
      </w:r>
      <w:r>
        <w:rPr>
          <w:rFonts w:ascii="Arial" w:hAnsi="Arial" w:cs="Arial"/>
          <w:b/>
          <w:sz w:val="18"/>
          <w:szCs w:val="18"/>
        </w:rPr>
        <w:t>for</w:t>
      </w:r>
      <w:r w:rsidRPr="00806926">
        <w:rPr>
          <w:rFonts w:ascii="Arial" w:hAnsi="Arial" w:cs="Arial"/>
          <w:b/>
          <w:sz w:val="18"/>
          <w:szCs w:val="18"/>
        </w:rPr>
        <w:t xml:space="preserve"> BEML to be conducted on </w:t>
      </w:r>
      <w:r>
        <w:rPr>
          <w:rFonts w:ascii="Arial" w:hAnsi="Arial" w:cs="Arial"/>
          <w:b/>
          <w:sz w:val="18"/>
          <w:szCs w:val="18"/>
        </w:rPr>
        <w:t>“</w:t>
      </w:r>
      <w:r w:rsidRPr="00806926">
        <w:rPr>
          <w:rFonts w:ascii="Arial" w:hAnsi="Arial" w:cs="Arial"/>
          <w:b/>
          <w:sz w:val="18"/>
          <w:szCs w:val="18"/>
        </w:rPr>
        <w:t>BEML S</w:t>
      </w:r>
      <w:r>
        <w:rPr>
          <w:rFonts w:ascii="Arial" w:hAnsi="Arial" w:cs="Arial"/>
          <w:b/>
          <w:sz w:val="18"/>
          <w:szCs w:val="18"/>
        </w:rPr>
        <w:t>RM”</w:t>
      </w:r>
      <w:r w:rsidRPr="00806926">
        <w:rPr>
          <w:rFonts w:ascii="Arial" w:hAnsi="Arial" w:cs="Arial"/>
          <w:b/>
          <w:sz w:val="18"/>
          <w:szCs w:val="18"/>
        </w:rPr>
        <w:t xml:space="preserve"> Platform</w:t>
      </w:r>
    </w:p>
    <w:p w:rsidR="00F7476E" w:rsidRDefault="00F7476E" w:rsidP="00F7476E">
      <w:bookmarkStart w:id="16" w:name="_Toc109778803"/>
      <w:bookmarkStart w:id="17" w:name="_Toc109778838"/>
      <w:bookmarkStart w:id="18" w:name="_Toc109785615"/>
      <w:bookmarkStart w:id="19" w:name="_Toc131894078"/>
      <w:bookmarkStart w:id="20" w:name="_Toc131894337"/>
      <w:bookmarkStart w:id="21" w:name="_Toc131922731"/>
    </w:p>
    <w:p w:rsidR="00F7476E" w:rsidRDefault="00F7476E" w:rsidP="00F7476E"/>
    <w:p w:rsidR="00DF263D" w:rsidRDefault="00DF263D" w:rsidP="00F7476E"/>
    <w:p w:rsidR="00DF263D" w:rsidRDefault="00DF263D" w:rsidP="00F7476E"/>
    <w:p w:rsidR="00F7476E" w:rsidRDefault="00F7476E" w:rsidP="00F7476E"/>
    <w:p w:rsidR="00F7476E" w:rsidRDefault="00F7476E" w:rsidP="00F7476E"/>
    <w:bookmarkEnd w:id="16"/>
    <w:bookmarkEnd w:id="17"/>
    <w:bookmarkEnd w:id="18"/>
    <w:bookmarkEnd w:id="19"/>
    <w:bookmarkEnd w:id="20"/>
    <w:bookmarkEnd w:id="21"/>
    <w:p w:rsidR="00F7476E" w:rsidRDefault="00F7476E" w:rsidP="00F7476E">
      <w:pPr>
        <w:pStyle w:val="Heading1"/>
        <w:shd w:val="clear" w:color="auto" w:fill="808080"/>
        <w:ind w:right="-151"/>
        <w:rPr>
          <w:b w:val="0"/>
          <w:color w:val="FFFFFF"/>
          <w:sz w:val="24"/>
        </w:rPr>
      </w:pPr>
      <w:r>
        <w:rPr>
          <w:b w:val="0"/>
          <w:color w:val="FFFFFF"/>
          <w:sz w:val="24"/>
        </w:rPr>
        <w:t>Contact Information:</w:t>
      </w:r>
    </w:p>
    <w:tbl>
      <w:tblPr>
        <w:tblpPr w:leftFromText="180" w:rightFromText="180" w:vertAnchor="page" w:horzAnchor="margin" w:tblpY="2686"/>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7020"/>
      </w:tblGrid>
      <w:tr w:rsidR="00F7476E">
        <w:trPr>
          <w:cantSplit/>
          <w:trHeight w:val="485"/>
        </w:trPr>
        <w:tc>
          <w:tcPr>
            <w:tcW w:w="8568" w:type="dxa"/>
            <w:gridSpan w:val="2"/>
            <w:vAlign w:val="center"/>
          </w:tcPr>
          <w:p w:rsidR="00F7476E" w:rsidRDefault="00F7476E" w:rsidP="002B5009">
            <w:pPr>
              <w:pStyle w:val="Heading6"/>
              <w:framePr w:hSpace="0" w:wrap="auto" w:vAnchor="margin" w:hAnchor="text" w:xAlign="left" w:yAlign="inline"/>
              <w:jc w:val="left"/>
              <w:rPr>
                <w:rFonts w:ascii="Arial" w:hAnsi="Arial"/>
                <w:sz w:val="18"/>
                <w:szCs w:val="18"/>
              </w:rPr>
            </w:pPr>
          </w:p>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 xml:space="preserve">A. Buyer (BEML LIMITED) </w:t>
            </w:r>
          </w:p>
          <w:p w:rsidR="00F7476E" w:rsidRPr="00DD6849" w:rsidRDefault="00F7476E" w:rsidP="002B5009"/>
        </w:tc>
      </w:tr>
      <w:tr w:rsidR="00F7476E">
        <w:trPr>
          <w:trHeight w:val="76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rsidR="00F7476E" w:rsidRDefault="00F7476E" w:rsidP="002B5009">
            <w:pPr>
              <w:rPr>
                <w:rFonts w:ascii="Arial" w:hAnsi="Arial"/>
                <w:sz w:val="18"/>
                <w:szCs w:val="18"/>
              </w:rPr>
            </w:pPr>
          </w:p>
          <w:p w:rsidR="00F7476E" w:rsidRPr="00807F2D" w:rsidRDefault="00F7476E" w:rsidP="002B5009">
            <w:pPr>
              <w:rPr>
                <w:rFonts w:ascii="Arial" w:hAnsi="Arial" w:cs="Arial"/>
                <w:sz w:val="18"/>
                <w:szCs w:val="18"/>
              </w:rPr>
            </w:pPr>
            <w:r w:rsidRPr="00807F2D">
              <w:rPr>
                <w:rFonts w:ascii="Arial" w:hAnsi="Arial" w:cs="Arial"/>
                <w:sz w:val="18"/>
                <w:szCs w:val="18"/>
              </w:rPr>
              <w:t>Mr.</w:t>
            </w:r>
            <w:r w:rsidR="009B1ECC">
              <w:rPr>
                <w:rFonts w:ascii="Arial" w:hAnsi="Arial" w:cs="Arial"/>
                <w:sz w:val="18"/>
                <w:szCs w:val="18"/>
              </w:rPr>
              <w:t>Jayakumar R</w:t>
            </w:r>
            <w:bookmarkStart w:id="22" w:name="_GoBack"/>
            <w:bookmarkEnd w:id="22"/>
          </w:p>
          <w:p w:rsidR="00C320B9" w:rsidRDefault="008109AD" w:rsidP="002B5009">
            <w:pPr>
              <w:jc w:val="both"/>
              <w:rPr>
                <w:rFonts w:ascii="Arial" w:hAnsi="Arial" w:cs="Arial"/>
                <w:sz w:val="18"/>
                <w:szCs w:val="18"/>
              </w:rPr>
            </w:pPr>
            <w:r>
              <w:rPr>
                <w:rFonts w:ascii="Arial" w:hAnsi="Arial" w:cs="Arial"/>
                <w:sz w:val="18"/>
                <w:szCs w:val="18"/>
              </w:rPr>
              <w:t>A</w:t>
            </w:r>
            <w:r w:rsidR="0042212B">
              <w:rPr>
                <w:rFonts w:ascii="Arial" w:hAnsi="Arial" w:cs="Arial"/>
                <w:sz w:val="18"/>
                <w:szCs w:val="18"/>
              </w:rPr>
              <w:t>GM</w:t>
            </w:r>
            <w:r w:rsidR="00222803">
              <w:rPr>
                <w:rFonts w:ascii="Arial" w:hAnsi="Arial" w:cs="Arial"/>
                <w:sz w:val="18"/>
                <w:szCs w:val="18"/>
              </w:rPr>
              <w:t>(</w:t>
            </w:r>
            <w:r w:rsidR="0039411D">
              <w:rPr>
                <w:rFonts w:ascii="Arial" w:hAnsi="Arial" w:cs="Arial"/>
                <w:sz w:val="18"/>
                <w:szCs w:val="18"/>
              </w:rPr>
              <w:t>Subcontract</w:t>
            </w:r>
            <w:r w:rsidR="00222803">
              <w:rPr>
                <w:rFonts w:ascii="Arial" w:hAnsi="Arial" w:cs="Arial"/>
                <w:sz w:val="18"/>
                <w:szCs w:val="18"/>
              </w:rPr>
              <w:t>)</w:t>
            </w:r>
          </w:p>
          <w:p w:rsidR="00F7476E" w:rsidRDefault="00F7476E" w:rsidP="00F33FAA">
            <w:pPr>
              <w:jc w:val="both"/>
              <w:rPr>
                <w:rFonts w:ascii="Arial" w:hAnsi="Arial"/>
                <w:sz w:val="18"/>
                <w:szCs w:val="18"/>
              </w:rPr>
            </w:pPr>
          </w:p>
        </w:tc>
      </w:tr>
      <w:tr w:rsidR="00F7476E">
        <w:trPr>
          <w:trHeight w:val="1470"/>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r>
              <w:rPr>
                <w:rFonts w:ascii="Arial" w:hAnsi="Arial" w:cs="Arial"/>
                <w:sz w:val="18"/>
                <w:szCs w:val="18"/>
              </w:rPr>
              <w:t xml:space="preserve">BEML </w:t>
            </w:r>
            <w:r w:rsidRPr="0096543C">
              <w:rPr>
                <w:rFonts w:ascii="Arial" w:hAnsi="Arial" w:cs="Arial"/>
                <w:sz w:val="18"/>
                <w:szCs w:val="18"/>
              </w:rPr>
              <w:t xml:space="preserve"> Limited</w:t>
            </w:r>
          </w:p>
          <w:p w:rsidR="00F7476E" w:rsidRPr="0096543C" w:rsidRDefault="00F7476E" w:rsidP="002B5009">
            <w:pPr>
              <w:jc w:val="both"/>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Complex</w:t>
            </w:r>
          </w:p>
          <w:p w:rsidR="00F7476E" w:rsidRPr="0096543C" w:rsidRDefault="00F7476E" w:rsidP="002B5009">
            <w:pPr>
              <w:jc w:val="both"/>
              <w:rPr>
                <w:rFonts w:ascii="Arial" w:hAnsi="Arial" w:cs="Arial"/>
                <w:sz w:val="18"/>
                <w:szCs w:val="18"/>
              </w:rPr>
            </w:pPr>
            <w:r w:rsidRPr="0096543C">
              <w:rPr>
                <w:rFonts w:ascii="Arial" w:hAnsi="Arial" w:cs="Arial"/>
                <w:sz w:val="18"/>
                <w:szCs w:val="18"/>
              </w:rPr>
              <w:t>New Thippasandra Post</w:t>
            </w:r>
          </w:p>
          <w:p w:rsidR="00F7476E" w:rsidRPr="0096543C" w:rsidRDefault="00F7476E" w:rsidP="002B5009">
            <w:pPr>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560 075</w:t>
            </w:r>
          </w:p>
          <w:p w:rsidR="00F7476E" w:rsidRDefault="00F7476E" w:rsidP="002B5009">
            <w:pPr>
              <w:jc w:val="both"/>
              <w:rPr>
                <w:rFonts w:ascii="Arial" w:hAnsi="Arial"/>
                <w:sz w:val="18"/>
                <w:szCs w:val="18"/>
              </w:rPr>
            </w:pPr>
          </w:p>
        </w:tc>
      </w:tr>
      <w:tr w:rsidR="00F7476E">
        <w:trPr>
          <w:trHeight w:val="666"/>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rsidR="00F7476E" w:rsidRDefault="00F7476E" w:rsidP="002B5009">
            <w:pPr>
              <w:jc w:val="both"/>
              <w:rPr>
                <w:rFonts w:ascii="Arial" w:hAnsi="Arial"/>
                <w:sz w:val="18"/>
                <w:szCs w:val="18"/>
              </w:rPr>
            </w:pPr>
          </w:p>
          <w:p w:rsidR="007B3984" w:rsidRDefault="005A20AF" w:rsidP="002B5009">
            <w:pPr>
              <w:jc w:val="both"/>
            </w:pPr>
            <w:hyperlink r:id="rId8" w:history="1">
              <w:r w:rsidR="007B3984" w:rsidRPr="00566EE4">
                <w:rPr>
                  <w:rStyle w:val="Hyperlink"/>
                </w:rPr>
                <w:t>rms.srm@beml.co.in</w:t>
              </w:r>
            </w:hyperlink>
            <w:r w:rsidR="007B3984">
              <w:t xml:space="preserve"> </w:t>
            </w:r>
          </w:p>
          <w:p w:rsidR="00446D39" w:rsidRDefault="005A20AF" w:rsidP="002B5009">
            <w:pPr>
              <w:jc w:val="both"/>
              <w:rPr>
                <w:sz w:val="18"/>
                <w:szCs w:val="18"/>
              </w:rPr>
            </w:pPr>
            <w:hyperlink r:id="rId9" w:history="1">
              <w:r w:rsidR="00446D39" w:rsidRPr="00D0495F">
                <w:rPr>
                  <w:rStyle w:val="Hyperlink"/>
                  <w:sz w:val="18"/>
                  <w:szCs w:val="18"/>
                </w:rPr>
                <w:t>rms.service@beml.co.in</w:t>
              </w:r>
            </w:hyperlink>
          </w:p>
          <w:p w:rsidR="00F7476E" w:rsidRPr="00423125" w:rsidRDefault="00F7476E" w:rsidP="007B3984">
            <w:pPr>
              <w:jc w:val="both"/>
              <w:rPr>
                <w:rFonts w:ascii="Arial" w:hAnsi="Arial"/>
                <w:sz w:val="18"/>
                <w:szCs w:val="18"/>
              </w:rPr>
            </w:pPr>
          </w:p>
        </w:tc>
      </w:tr>
      <w:tr w:rsidR="00F7476E">
        <w:trPr>
          <w:trHeight w:val="89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r w:rsidRPr="0096543C">
              <w:rPr>
                <w:rFonts w:ascii="Arial" w:hAnsi="Arial" w:cs="Arial"/>
                <w:sz w:val="18"/>
                <w:szCs w:val="18"/>
              </w:rPr>
              <w:t>+91.80.</w:t>
            </w:r>
            <w:r w:rsidR="007044B7">
              <w:rPr>
                <w:rFonts w:ascii="Arial" w:hAnsi="Arial" w:cs="Arial"/>
                <w:sz w:val="18"/>
                <w:szCs w:val="18"/>
              </w:rPr>
              <w:t>25022</w:t>
            </w:r>
            <w:r w:rsidR="0039411D">
              <w:rPr>
                <w:rFonts w:ascii="Arial" w:hAnsi="Arial" w:cs="Arial"/>
                <w:sz w:val="18"/>
                <w:szCs w:val="18"/>
              </w:rPr>
              <w:t>652</w:t>
            </w:r>
          </w:p>
          <w:p w:rsidR="00F7476E" w:rsidRDefault="00F7476E" w:rsidP="002B5009">
            <w:pPr>
              <w:jc w:val="both"/>
              <w:rPr>
                <w:rFonts w:ascii="Arial" w:hAnsi="Arial" w:cs="Arial"/>
                <w:sz w:val="18"/>
                <w:szCs w:val="18"/>
              </w:rPr>
            </w:pPr>
            <w:r w:rsidRPr="0096543C">
              <w:rPr>
                <w:rFonts w:ascii="Arial" w:hAnsi="Arial" w:cs="Arial"/>
                <w:sz w:val="18"/>
                <w:szCs w:val="18"/>
              </w:rPr>
              <w:t>+91.80.</w:t>
            </w:r>
            <w:r w:rsidR="0039411D">
              <w:rPr>
                <w:rFonts w:ascii="Arial" w:hAnsi="Arial" w:cs="Arial"/>
                <w:sz w:val="18"/>
                <w:szCs w:val="18"/>
              </w:rPr>
              <w:t>25245872</w:t>
            </w:r>
          </w:p>
          <w:p w:rsidR="00C320B9" w:rsidRPr="0096543C" w:rsidRDefault="00C320B9" w:rsidP="002B5009">
            <w:pPr>
              <w:jc w:val="both"/>
              <w:rPr>
                <w:rFonts w:ascii="Arial" w:hAnsi="Arial" w:cs="Arial"/>
                <w:sz w:val="18"/>
                <w:szCs w:val="18"/>
              </w:rPr>
            </w:pPr>
            <w:r>
              <w:rPr>
                <w:rFonts w:ascii="Arial" w:hAnsi="Arial" w:cs="Arial"/>
                <w:sz w:val="18"/>
                <w:szCs w:val="18"/>
              </w:rPr>
              <w:t>+91.80.</w:t>
            </w:r>
            <w:r w:rsidR="0039411D">
              <w:rPr>
                <w:rFonts w:ascii="Arial" w:hAnsi="Arial" w:cs="Arial"/>
                <w:sz w:val="18"/>
                <w:szCs w:val="18"/>
              </w:rPr>
              <w:t>25022727</w:t>
            </w:r>
          </w:p>
          <w:p w:rsidR="00F7476E" w:rsidRDefault="00F7476E" w:rsidP="002B5009">
            <w:pPr>
              <w:jc w:val="both"/>
              <w:rPr>
                <w:rFonts w:ascii="Arial" w:hAnsi="Arial"/>
                <w:sz w:val="18"/>
                <w:szCs w:val="18"/>
              </w:rPr>
            </w:pPr>
          </w:p>
        </w:tc>
      </w:tr>
      <w:tr w:rsidR="00F7476E">
        <w:trPr>
          <w:trHeight w:val="530"/>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p>
          <w:p w:rsidR="00F7476E" w:rsidRPr="0096543C" w:rsidRDefault="00F7476E" w:rsidP="002B5009">
            <w:pPr>
              <w:jc w:val="both"/>
              <w:rPr>
                <w:rFonts w:ascii="Arial" w:hAnsi="Arial" w:cs="Arial"/>
                <w:sz w:val="18"/>
                <w:szCs w:val="18"/>
              </w:rPr>
            </w:pPr>
            <w:r w:rsidRPr="0096543C">
              <w:rPr>
                <w:rFonts w:ascii="Arial" w:hAnsi="Arial" w:cs="Arial"/>
                <w:sz w:val="18"/>
                <w:szCs w:val="18"/>
              </w:rPr>
              <w:t>+91.80.25245545</w:t>
            </w:r>
          </w:p>
          <w:p w:rsidR="00F7476E" w:rsidRPr="0096543C" w:rsidRDefault="00F7476E" w:rsidP="002B5009">
            <w:pPr>
              <w:jc w:val="both"/>
              <w:rPr>
                <w:rFonts w:ascii="Arial" w:hAnsi="Arial" w:cs="Arial"/>
                <w:sz w:val="18"/>
                <w:szCs w:val="18"/>
              </w:rPr>
            </w:pPr>
            <w:r w:rsidRPr="0096543C">
              <w:rPr>
                <w:rFonts w:ascii="Arial" w:hAnsi="Arial" w:cs="Arial"/>
                <w:sz w:val="18"/>
                <w:szCs w:val="18"/>
              </w:rPr>
              <w:t>+91.80.25243137</w:t>
            </w:r>
          </w:p>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p>
        </w:tc>
      </w:tr>
      <w:tr w:rsidR="00F7476E">
        <w:trPr>
          <w:cantSplit/>
          <w:trHeight w:val="532"/>
        </w:trPr>
        <w:tc>
          <w:tcPr>
            <w:tcW w:w="8568" w:type="dxa"/>
            <w:gridSpan w:val="2"/>
            <w:vAlign w:val="center"/>
          </w:tcPr>
          <w:p w:rsidR="00F7476E" w:rsidRDefault="00F7476E" w:rsidP="002B5009">
            <w:pPr>
              <w:rPr>
                <w:rFonts w:ascii="Arial" w:hAnsi="Arial"/>
                <w:b/>
                <w:sz w:val="18"/>
                <w:szCs w:val="18"/>
              </w:rPr>
            </w:pPr>
          </w:p>
          <w:p w:rsidR="00F7476E" w:rsidRDefault="00F7476E" w:rsidP="002B5009">
            <w:pPr>
              <w:rPr>
                <w:rFonts w:ascii="Arial" w:hAnsi="Arial"/>
                <w:b/>
                <w:sz w:val="18"/>
                <w:szCs w:val="18"/>
              </w:rPr>
            </w:pPr>
            <w:r>
              <w:rPr>
                <w:rFonts w:ascii="Arial" w:hAnsi="Arial"/>
                <w:b/>
                <w:sz w:val="18"/>
                <w:szCs w:val="18"/>
              </w:rPr>
              <w:t>B. Documentation &amp; Training  -Helpline   (BEML SRM)</w:t>
            </w:r>
          </w:p>
          <w:p w:rsidR="00F7476E" w:rsidRDefault="00F7476E" w:rsidP="002B5009">
            <w:pPr>
              <w:pStyle w:val="Heading6"/>
              <w:framePr w:hSpace="0" w:wrap="auto" w:vAnchor="margin" w:hAnchor="text" w:xAlign="left" w:yAlign="inline"/>
              <w:jc w:val="left"/>
              <w:rPr>
                <w:rFonts w:ascii="Arial" w:hAnsi="Arial"/>
                <w:sz w:val="18"/>
                <w:szCs w:val="18"/>
              </w:rPr>
            </w:pPr>
          </w:p>
        </w:tc>
      </w:tr>
      <w:tr w:rsidR="00F7476E">
        <w:trPr>
          <w:cantSplit/>
          <w:trHeight w:val="899"/>
        </w:trPr>
        <w:tc>
          <w:tcPr>
            <w:tcW w:w="1548" w:type="dxa"/>
            <w:tcBorders>
              <w:top w:val="nil"/>
            </w:tcBorders>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rsidR="00F7476E" w:rsidRDefault="00F7476E" w:rsidP="002B5009">
            <w:pPr>
              <w:jc w:val="both"/>
              <w:rPr>
                <w:rFonts w:ascii="Arial" w:hAnsi="Arial"/>
                <w:sz w:val="18"/>
                <w:szCs w:val="18"/>
              </w:rPr>
            </w:pPr>
            <w:r>
              <w:rPr>
                <w:rFonts w:ascii="Arial" w:hAnsi="Arial"/>
                <w:sz w:val="18"/>
                <w:szCs w:val="18"/>
              </w:rPr>
              <w:t>Mr.</w:t>
            </w:r>
            <w:r w:rsidR="00446D39">
              <w:rPr>
                <w:rFonts w:ascii="Arial" w:hAnsi="Arial"/>
                <w:sz w:val="18"/>
                <w:szCs w:val="18"/>
              </w:rPr>
              <w:t>Krishnamohan</w:t>
            </w:r>
          </w:p>
          <w:p w:rsidR="00F7476E" w:rsidRDefault="00F7476E" w:rsidP="002B5009">
            <w:pPr>
              <w:jc w:val="both"/>
              <w:rPr>
                <w:rFonts w:ascii="Arial" w:hAnsi="Arial"/>
                <w:sz w:val="18"/>
                <w:szCs w:val="18"/>
              </w:rPr>
            </w:pPr>
            <w:r>
              <w:rPr>
                <w:rFonts w:ascii="Arial" w:hAnsi="Arial"/>
                <w:sz w:val="18"/>
                <w:szCs w:val="18"/>
              </w:rPr>
              <w:t xml:space="preserve">Event </w:t>
            </w:r>
            <w:r w:rsidRPr="00423125">
              <w:rPr>
                <w:rFonts w:ascii="Arial" w:hAnsi="Arial"/>
                <w:sz w:val="18"/>
                <w:szCs w:val="18"/>
              </w:rPr>
              <w:t xml:space="preserve">Coordinator </w:t>
            </w:r>
          </w:p>
        </w:tc>
      </w:tr>
      <w:tr w:rsidR="00F7476E">
        <w:trPr>
          <w:cantSplit/>
          <w:trHeight w:val="1093"/>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r>
              <w:rPr>
                <w:rFonts w:ascii="Arial" w:hAnsi="Arial"/>
                <w:sz w:val="18"/>
                <w:szCs w:val="18"/>
              </w:rPr>
              <w:t>BEML Limited</w:t>
            </w:r>
          </w:p>
          <w:p w:rsidR="00F7476E" w:rsidRDefault="00F7476E" w:rsidP="002B5009">
            <w:pPr>
              <w:jc w:val="both"/>
              <w:rPr>
                <w:rFonts w:ascii="Arial" w:hAnsi="Arial"/>
                <w:sz w:val="18"/>
                <w:szCs w:val="18"/>
              </w:rPr>
            </w:pPr>
            <w:r>
              <w:rPr>
                <w:rFonts w:ascii="Arial" w:hAnsi="Arial"/>
                <w:sz w:val="18"/>
                <w:szCs w:val="18"/>
              </w:rPr>
              <w:t>“BEML SOUDHA”</w:t>
            </w:r>
          </w:p>
          <w:p w:rsidR="00F7476E" w:rsidRDefault="00F7476E" w:rsidP="002B5009">
            <w:pPr>
              <w:jc w:val="both"/>
              <w:rPr>
                <w:rFonts w:ascii="Arial" w:hAnsi="Arial"/>
                <w:sz w:val="18"/>
                <w:szCs w:val="18"/>
              </w:rPr>
            </w:pPr>
            <w:r>
              <w:rPr>
                <w:rFonts w:ascii="Arial" w:hAnsi="Arial"/>
                <w:sz w:val="18"/>
                <w:szCs w:val="18"/>
              </w:rPr>
              <w:t>Room No:106,</w:t>
            </w:r>
          </w:p>
          <w:p w:rsidR="00F7476E" w:rsidRDefault="00F7476E" w:rsidP="002B5009">
            <w:pPr>
              <w:jc w:val="both"/>
              <w:rPr>
                <w:rFonts w:ascii="Arial" w:hAnsi="Arial"/>
                <w:sz w:val="18"/>
                <w:szCs w:val="18"/>
              </w:rPr>
            </w:pPr>
            <w:r>
              <w:rPr>
                <w:rFonts w:ascii="Arial" w:hAnsi="Arial"/>
                <w:sz w:val="18"/>
                <w:szCs w:val="18"/>
              </w:rPr>
              <w:t>BEML SRM Implementation Cell,</w:t>
            </w:r>
          </w:p>
          <w:p w:rsidR="00F7476E" w:rsidRDefault="00F7476E" w:rsidP="002B5009">
            <w:pPr>
              <w:jc w:val="both"/>
              <w:rPr>
                <w:rFonts w:ascii="Arial" w:hAnsi="Arial"/>
                <w:sz w:val="18"/>
                <w:szCs w:val="18"/>
              </w:rPr>
            </w:pPr>
            <w:r>
              <w:rPr>
                <w:rFonts w:ascii="Arial" w:hAnsi="Arial"/>
                <w:sz w:val="18"/>
                <w:szCs w:val="18"/>
              </w:rPr>
              <w:t>23/1, 4</w:t>
            </w:r>
            <w:r w:rsidRPr="00486212">
              <w:rPr>
                <w:rFonts w:ascii="Arial" w:hAnsi="Arial"/>
                <w:sz w:val="18"/>
                <w:szCs w:val="18"/>
                <w:vertAlign w:val="superscript"/>
              </w:rPr>
              <w:t>TH</w:t>
            </w:r>
            <w:smartTag w:uri="urn:schemas-microsoft-com:office:smarttags" w:element="place">
              <w:r>
                <w:rPr>
                  <w:rFonts w:ascii="Arial" w:hAnsi="Arial"/>
                  <w:sz w:val="18"/>
                  <w:szCs w:val="18"/>
                </w:rPr>
                <w:t>Main</w:t>
              </w:r>
            </w:smartTag>
          </w:p>
          <w:p w:rsidR="00F7476E" w:rsidRDefault="00F7476E" w:rsidP="002B5009">
            <w:pPr>
              <w:jc w:val="both"/>
              <w:rPr>
                <w:rFonts w:ascii="Arial" w:hAnsi="Arial"/>
                <w:sz w:val="18"/>
                <w:szCs w:val="18"/>
              </w:rPr>
            </w:pPr>
            <w:r>
              <w:rPr>
                <w:rFonts w:ascii="Arial" w:hAnsi="Arial"/>
                <w:sz w:val="18"/>
                <w:szCs w:val="18"/>
              </w:rPr>
              <w:t>S R Nagar</w:t>
            </w:r>
          </w:p>
          <w:p w:rsidR="00F7476E" w:rsidRDefault="00F7476E" w:rsidP="002B5009">
            <w:pPr>
              <w:jc w:val="both"/>
              <w:rPr>
                <w:rFonts w:ascii="Arial" w:hAnsi="Arial"/>
                <w:sz w:val="18"/>
                <w:szCs w:val="18"/>
              </w:rPr>
            </w:pPr>
            <w:smartTag w:uri="urn:schemas-microsoft-com:office:smarttags" w:element="place">
              <w:smartTag w:uri="urn:schemas-microsoft-com:office:smarttags" w:element="City">
                <w:r>
                  <w:rPr>
                    <w:rFonts w:ascii="Arial" w:hAnsi="Arial"/>
                    <w:sz w:val="18"/>
                    <w:szCs w:val="18"/>
                  </w:rPr>
                  <w:t>Bangalore</w:t>
                </w:r>
              </w:smartTag>
            </w:smartTag>
            <w:r>
              <w:rPr>
                <w:rFonts w:ascii="Arial" w:hAnsi="Arial"/>
                <w:sz w:val="18"/>
                <w:szCs w:val="18"/>
              </w:rPr>
              <w:t xml:space="preserve"> – 560 027</w:t>
            </w:r>
          </w:p>
          <w:p w:rsidR="00F7476E" w:rsidRDefault="00F7476E" w:rsidP="002B5009">
            <w:pPr>
              <w:jc w:val="both"/>
              <w:rPr>
                <w:rFonts w:ascii="Arial" w:hAnsi="Arial"/>
                <w:sz w:val="18"/>
                <w:szCs w:val="18"/>
              </w:rPr>
            </w:pPr>
            <w:r>
              <w:rPr>
                <w:rFonts w:ascii="Arial" w:hAnsi="Arial"/>
                <w:sz w:val="18"/>
                <w:szCs w:val="18"/>
              </w:rPr>
              <w:t>Karnataka</w:t>
            </w:r>
          </w:p>
          <w:p w:rsidR="00F7476E" w:rsidRDefault="00F7476E" w:rsidP="002B5009">
            <w:pPr>
              <w:jc w:val="both"/>
              <w:rPr>
                <w:rFonts w:ascii="Arial" w:hAnsi="Arial"/>
                <w:sz w:val="18"/>
                <w:szCs w:val="18"/>
              </w:rPr>
            </w:pPr>
          </w:p>
        </w:tc>
      </w:tr>
      <w:tr w:rsidR="00F7476E">
        <w:trPr>
          <w:cantSplit/>
          <w:trHeight w:val="66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rsidR="00F7476E" w:rsidRDefault="005A20AF" w:rsidP="002B5009">
            <w:pPr>
              <w:jc w:val="both"/>
              <w:rPr>
                <w:rFonts w:ascii="Arial" w:hAnsi="Arial"/>
                <w:sz w:val="18"/>
                <w:szCs w:val="18"/>
              </w:rPr>
            </w:pPr>
            <w:hyperlink r:id="rId10" w:history="1">
              <w:r w:rsidR="00F7476E" w:rsidRPr="00A42256">
                <w:rPr>
                  <w:rStyle w:val="Hyperlink"/>
                  <w:sz w:val="18"/>
                  <w:szCs w:val="18"/>
                </w:rPr>
                <w:t>admin.srm@beml.co.in</w:t>
              </w:r>
            </w:hyperlink>
          </w:p>
        </w:tc>
      </w:tr>
      <w:tr w:rsidR="00F7476E">
        <w:trPr>
          <w:cantSplit/>
          <w:trHeight w:val="719"/>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r>
              <w:rPr>
                <w:rFonts w:ascii="Arial" w:hAnsi="Arial"/>
                <w:sz w:val="18"/>
                <w:szCs w:val="18"/>
              </w:rPr>
              <w:t>+91.80.22963269</w:t>
            </w:r>
          </w:p>
          <w:p w:rsidR="00F7476E" w:rsidRDefault="00F7476E" w:rsidP="002B5009">
            <w:pPr>
              <w:jc w:val="both"/>
              <w:rPr>
                <w:rFonts w:ascii="Arial" w:hAnsi="Arial"/>
                <w:sz w:val="18"/>
                <w:szCs w:val="18"/>
              </w:rPr>
            </w:pPr>
          </w:p>
        </w:tc>
      </w:tr>
      <w:tr w:rsidR="00F7476E">
        <w:trPr>
          <w:cantSplit/>
          <w:trHeight w:val="521"/>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rsidR="00F7476E" w:rsidRDefault="00F7476E" w:rsidP="002B5009">
            <w:pPr>
              <w:jc w:val="both"/>
              <w:rPr>
                <w:rFonts w:ascii="Arial" w:hAnsi="Arial"/>
                <w:sz w:val="18"/>
                <w:szCs w:val="18"/>
              </w:rPr>
            </w:pPr>
            <w:r>
              <w:rPr>
                <w:rFonts w:ascii="Arial" w:hAnsi="Arial"/>
                <w:sz w:val="18"/>
                <w:szCs w:val="18"/>
              </w:rPr>
              <w:t>+91.80.22963283</w:t>
            </w:r>
          </w:p>
        </w:tc>
      </w:tr>
    </w:tbl>
    <w:p w:rsidR="00F7476E" w:rsidRDefault="00F7476E" w:rsidP="00F7476E">
      <w:pPr>
        <w:jc w:val="both"/>
        <w:rPr>
          <w:b/>
          <w:sz w:val="18"/>
        </w:rPr>
      </w:pPr>
      <w:r w:rsidRPr="00DD6849">
        <w:rPr>
          <w:b/>
          <w:sz w:val="18"/>
        </w:rPr>
        <w:t xml:space="preserve">Note: Please contact BEML SRM (as per the contact details shown under B) for any questions / clarification that you may need in connection with this Request for </w:t>
      </w:r>
    </w:p>
    <w:p w:rsidR="00F7476E" w:rsidRPr="00DD6849" w:rsidRDefault="00F7476E" w:rsidP="00F7476E">
      <w:pPr>
        <w:jc w:val="both"/>
        <w:rPr>
          <w:b/>
          <w:bCs/>
          <w:sz w:val="28"/>
        </w:rPr>
      </w:pPr>
      <w:r w:rsidRPr="00DD6849">
        <w:rPr>
          <w:b/>
          <w:sz w:val="18"/>
        </w:rPr>
        <w:t>Quotation (RFQ) and not the “Buyer” directly.</w:t>
      </w:r>
    </w:p>
    <w:p w:rsidR="00F7476E" w:rsidRDefault="00F7476E" w:rsidP="00F7476E">
      <w:pPr>
        <w:jc w:val="both"/>
        <w:rPr>
          <w:b/>
          <w:sz w:val="16"/>
        </w:rPr>
      </w:pPr>
    </w:p>
    <w:p w:rsidR="00F7476E" w:rsidRDefault="00F7476E" w:rsidP="00F7476E">
      <w:pPr>
        <w:jc w:val="both"/>
        <w:rPr>
          <w:b/>
          <w:sz w:val="16"/>
        </w:rPr>
      </w:pPr>
    </w:p>
    <w:p w:rsidR="00222803" w:rsidRPr="00701EAC" w:rsidRDefault="00222803" w:rsidP="00222803">
      <w:pPr>
        <w:pStyle w:val="Heading1"/>
        <w:shd w:val="clear" w:color="auto" w:fill="808080"/>
        <w:ind w:right="-151"/>
        <w:rPr>
          <w:b w:val="0"/>
          <w:bCs w:val="0"/>
          <w:color w:val="FFFFFF"/>
          <w:sz w:val="24"/>
        </w:rPr>
      </w:pPr>
      <w:bookmarkStart w:id="23" w:name="_Toc109785628"/>
      <w:r w:rsidRPr="00701EAC">
        <w:rPr>
          <w:b w:val="0"/>
          <w:color w:val="FFFFFF"/>
          <w:sz w:val="24"/>
        </w:rPr>
        <w:lastRenderedPageBreak/>
        <w:t>Activity Schedule:</w:t>
      </w:r>
      <w:bookmarkEnd w:id="23"/>
    </w:p>
    <w:p w:rsidR="00222803" w:rsidRPr="00701EAC" w:rsidRDefault="00222803" w:rsidP="00222803">
      <w:pPr>
        <w:jc w:val="both"/>
        <w:rPr>
          <w:b/>
          <w:bCs/>
        </w:rPr>
      </w:pP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7"/>
        <w:gridCol w:w="1336"/>
        <w:gridCol w:w="5349"/>
        <w:gridCol w:w="1306"/>
      </w:tblGrid>
      <w:tr w:rsidR="00222803" w:rsidRPr="00701EAC">
        <w:trPr>
          <w:trHeight w:val="413"/>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S.No.</w:t>
            </w:r>
          </w:p>
        </w:tc>
        <w:tc>
          <w:tcPr>
            <w:tcW w:w="1336"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w:t>
            </w:r>
          </w:p>
        </w:tc>
        <w:tc>
          <w:tcPr>
            <w:tcW w:w="5349"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 particulars</w:t>
            </w:r>
          </w:p>
        </w:tc>
        <w:tc>
          <w:tcPr>
            <w:tcW w:w="1306"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Due Date</w:t>
            </w: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1</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RFQ Release</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RFQ release to all the short-listed vendors by e-mail.</w:t>
            </w:r>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2</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RFQ Receipt Confirmation</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Bidders to confirm receipt of Request for Quotation (RFQ) to BEML SRM by a line of mail to  </w:t>
            </w:r>
            <w:hyperlink r:id="rId11" w:history="1">
              <w:r w:rsidRPr="00701EAC">
                <w:rPr>
                  <w:rStyle w:val="Hyperlink"/>
                  <w:sz w:val="18"/>
                  <w:szCs w:val="18"/>
                </w:rPr>
                <w:t>admin.srm@beml.co.in</w:t>
              </w:r>
            </w:hyperlink>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3</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Training Invitation </w:t>
            </w:r>
          </w:p>
        </w:tc>
        <w:tc>
          <w:tcPr>
            <w:tcW w:w="5349" w:type="dxa"/>
            <w:vAlign w:val="center"/>
          </w:tcPr>
          <w:p w:rsidR="00222803" w:rsidRPr="00701EAC" w:rsidRDefault="00222803" w:rsidP="00452B57">
            <w:pPr>
              <w:jc w:val="both"/>
              <w:rPr>
                <w:rFonts w:ascii="Arial" w:hAnsi="Arial" w:cs="Arial"/>
                <w:sz w:val="18"/>
                <w:szCs w:val="18"/>
              </w:rPr>
            </w:pP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Subject to your </w:t>
            </w:r>
            <w:r w:rsidRPr="00701EAC">
              <w:rPr>
                <w:rFonts w:ascii="Arial" w:hAnsi="Arial" w:cs="Arial"/>
                <w:bCs/>
                <w:sz w:val="18"/>
                <w:szCs w:val="18"/>
              </w:rPr>
              <w:t>RFQ Receipt Confirmation</w:t>
            </w:r>
            <w:r w:rsidRPr="00701EAC">
              <w:rPr>
                <w:rFonts w:ascii="Arial" w:hAnsi="Arial" w:cs="Arial"/>
                <w:sz w:val="18"/>
                <w:szCs w:val="18"/>
              </w:rPr>
              <w:t xml:space="preserve">, you will receive an Invitation for </w:t>
            </w:r>
            <w:r w:rsidRPr="00701EAC">
              <w:rPr>
                <w:rFonts w:ascii="Arial" w:hAnsi="Arial" w:cs="Arial"/>
                <w:b/>
                <w:sz w:val="18"/>
                <w:szCs w:val="18"/>
              </w:rPr>
              <w:t>“Training”.</w:t>
            </w:r>
          </w:p>
          <w:p w:rsidR="00222803" w:rsidRPr="00701EAC" w:rsidRDefault="00222803" w:rsidP="00452B57">
            <w:pPr>
              <w:jc w:val="both"/>
              <w:rPr>
                <w:rFonts w:ascii="Arial" w:hAnsi="Arial" w:cs="Arial"/>
                <w:sz w:val="18"/>
                <w:szCs w:val="18"/>
              </w:rPr>
            </w:pPr>
          </w:p>
        </w:tc>
        <w:tc>
          <w:tcPr>
            <w:tcW w:w="1306" w:type="dxa"/>
            <w:vAlign w:val="center"/>
          </w:tcPr>
          <w:p w:rsidR="00222803" w:rsidRPr="00701EAC" w:rsidRDefault="00222803" w:rsidP="00452B57">
            <w:pP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4</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Service Provider’s General </w:t>
            </w:r>
          </w:p>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Terms &amp; Conditions </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Exhibit D forms part of the RFQ and to be submitted to BEML along with documentation as in Point 5</w:t>
            </w:r>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5</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Training Confirmation</w:t>
            </w:r>
          </w:p>
        </w:tc>
        <w:tc>
          <w:tcPr>
            <w:tcW w:w="5349" w:type="dxa"/>
            <w:vAlign w:val="center"/>
          </w:tcPr>
          <w:p w:rsidR="00222803" w:rsidRPr="00701EAC" w:rsidRDefault="00222803" w:rsidP="00452B57">
            <w:pPr>
              <w:jc w:val="both"/>
              <w:rPr>
                <w:rFonts w:ascii="Arial" w:hAnsi="Arial" w:cs="Arial"/>
                <w:sz w:val="18"/>
                <w:szCs w:val="18"/>
              </w:rPr>
            </w:pP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On completion of </w:t>
            </w:r>
            <w:r w:rsidRPr="00701EAC">
              <w:rPr>
                <w:rFonts w:ascii="Arial" w:hAnsi="Arial" w:cs="Arial"/>
                <w:b/>
                <w:sz w:val="18"/>
                <w:szCs w:val="18"/>
              </w:rPr>
              <w:t>“Training”</w:t>
            </w:r>
            <w:r w:rsidRPr="00701EAC">
              <w:rPr>
                <w:rFonts w:ascii="Arial" w:hAnsi="Arial" w:cs="Arial"/>
                <w:sz w:val="18"/>
                <w:szCs w:val="18"/>
              </w:rPr>
              <w:t xml:space="preserve"> and once you are comfortable to operate on BEML SRM, email to  </w:t>
            </w:r>
            <w:r w:rsidRPr="00701EAC">
              <w:rPr>
                <w:rFonts w:ascii="Arial" w:hAnsi="Arial"/>
                <w:sz w:val="18"/>
                <w:szCs w:val="18"/>
              </w:rPr>
              <w:t>admin.srm@beml.co.in</w:t>
            </w:r>
            <w:r w:rsidRPr="00701EAC">
              <w:rPr>
                <w:rFonts w:ascii="Arial" w:hAnsi="Arial" w:cs="Arial"/>
                <w:sz w:val="18"/>
                <w:szCs w:val="18"/>
              </w:rPr>
              <w:t xml:space="preserve"> or Fax Training Confirmation as in Exhibit C </w:t>
            </w: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(Fax Nos. </w:t>
            </w:r>
            <w:r w:rsidRPr="00701EAC">
              <w:rPr>
                <w:rFonts w:ascii="Arial" w:hAnsi="Arial"/>
                <w:sz w:val="18"/>
                <w:szCs w:val="18"/>
              </w:rPr>
              <w:t>+91.80.229632</w:t>
            </w:r>
            <w:r w:rsidR="00446D39">
              <w:rPr>
                <w:rFonts w:ascii="Arial" w:hAnsi="Arial"/>
                <w:sz w:val="18"/>
                <w:szCs w:val="18"/>
              </w:rPr>
              <w:t>69</w:t>
            </w:r>
            <w:r w:rsidRPr="00701EAC">
              <w:rPr>
                <w:rFonts w:ascii="Arial" w:hAnsi="Arial" w:cs="Arial"/>
                <w:sz w:val="18"/>
                <w:szCs w:val="18"/>
              </w:rPr>
              <w:t xml:space="preserve">) </w:t>
            </w:r>
          </w:p>
          <w:p w:rsidR="00222803" w:rsidRPr="00701EAC" w:rsidRDefault="00222803" w:rsidP="00452B57">
            <w:pPr>
              <w:jc w:val="both"/>
              <w:rPr>
                <w:rFonts w:ascii="Arial" w:hAnsi="Arial" w:cs="Arial"/>
                <w:sz w:val="18"/>
                <w:szCs w:val="18"/>
              </w:rPr>
            </w:pPr>
          </w:p>
        </w:tc>
        <w:tc>
          <w:tcPr>
            <w:tcW w:w="1306" w:type="dxa"/>
            <w:vAlign w:val="center"/>
          </w:tcPr>
          <w:p w:rsidR="00222803" w:rsidRPr="00701EAC" w:rsidRDefault="00222803" w:rsidP="00452B57">
            <w:pPr>
              <w:jc w:val="center"/>
              <w:rPr>
                <w:rFonts w:ascii="Arial" w:hAnsi="Arial" w:cs="Arial"/>
                <w:sz w:val="18"/>
                <w:szCs w:val="18"/>
              </w:rPr>
            </w:pPr>
          </w:p>
        </w:tc>
      </w:tr>
    </w:tbl>
    <w:p w:rsidR="00222803" w:rsidRPr="00701EAC" w:rsidRDefault="00222803" w:rsidP="00222803"/>
    <w:p w:rsidR="00222803" w:rsidRPr="00701EAC" w:rsidRDefault="00222803" w:rsidP="00222803">
      <w:pPr>
        <w:jc w:val="both"/>
        <w:rPr>
          <w:b/>
          <w:bCs/>
        </w:rPr>
      </w:pPr>
    </w:p>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Default="00222803" w:rsidP="00F7476E">
      <w:pPr>
        <w:jc w:val="both"/>
        <w:rPr>
          <w:b/>
          <w:sz w:val="16"/>
        </w:rPr>
      </w:pPr>
    </w:p>
    <w:p w:rsidR="00222803" w:rsidRDefault="00222803" w:rsidP="00F7476E">
      <w:pPr>
        <w:jc w:val="both"/>
        <w:rPr>
          <w:b/>
          <w:sz w:val="16"/>
        </w:rPr>
      </w:pPr>
    </w:p>
    <w:p w:rsidR="00222803" w:rsidRDefault="00222803" w:rsidP="00F7476E">
      <w:pPr>
        <w:jc w:val="both"/>
        <w:rPr>
          <w:b/>
          <w:sz w:val="16"/>
        </w:rPr>
      </w:pPr>
    </w:p>
    <w:p w:rsidR="00222803" w:rsidRDefault="00222803" w:rsidP="00F7476E">
      <w:pPr>
        <w:jc w:val="both"/>
        <w:rPr>
          <w:b/>
          <w:sz w:val="16"/>
        </w:rPr>
      </w:pPr>
    </w:p>
    <w:p w:rsidR="00F7476E" w:rsidRPr="00692110" w:rsidRDefault="00F7476E" w:rsidP="00F7476E">
      <w:pPr>
        <w:pStyle w:val="Heading1"/>
        <w:shd w:val="clear" w:color="auto" w:fill="595959"/>
        <w:ind w:left="-720" w:right="-878"/>
        <w:contextualSpacing/>
        <w:rPr>
          <w:bCs w:val="0"/>
          <w:color w:val="FFFFFF"/>
          <w:sz w:val="24"/>
          <w:szCs w:val="24"/>
        </w:rPr>
      </w:pPr>
      <w:bookmarkStart w:id="24" w:name="_Toc109778805"/>
      <w:bookmarkStart w:id="25" w:name="_Toc109778852"/>
      <w:bookmarkStart w:id="26" w:name="_Toc109785629"/>
      <w:bookmarkStart w:id="27" w:name="_Toc131894082"/>
      <w:bookmarkStart w:id="28" w:name="_Toc131894341"/>
      <w:bookmarkStart w:id="29" w:name="_Toc131922735"/>
      <w:r w:rsidRPr="00692110">
        <w:rPr>
          <w:bCs w:val="0"/>
          <w:color w:val="FFFFFF"/>
          <w:sz w:val="24"/>
          <w:szCs w:val="24"/>
        </w:rPr>
        <w:lastRenderedPageBreak/>
        <w:t>General Terms &amp; Conditions:</w:t>
      </w:r>
      <w:bookmarkEnd w:id="24"/>
      <w:bookmarkEnd w:id="25"/>
      <w:bookmarkEnd w:id="26"/>
      <w:bookmarkEnd w:id="27"/>
      <w:bookmarkEnd w:id="28"/>
      <w:bookmarkEnd w:id="29"/>
    </w:p>
    <w:p w:rsidR="00F7476E" w:rsidRDefault="00F7476E" w:rsidP="00F7476E">
      <w:pPr>
        <w:tabs>
          <w:tab w:val="left" w:pos="0"/>
        </w:tabs>
        <w:jc w:val="both"/>
        <w:rPr>
          <w:b/>
          <w:bCs/>
        </w:rPr>
      </w:pPr>
    </w:p>
    <w:tbl>
      <w:tblPr>
        <w:tblW w:w="104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0"/>
        <w:gridCol w:w="8745"/>
      </w:tblGrid>
      <w:tr w:rsidR="00F7476E">
        <w:trPr>
          <w:trHeight w:val="519"/>
        </w:trPr>
        <w:tc>
          <w:tcPr>
            <w:tcW w:w="1710" w:type="dxa"/>
            <w:vAlign w:val="center"/>
          </w:tcPr>
          <w:p w:rsidR="00F7476E" w:rsidRPr="0005189E" w:rsidRDefault="00F7476E" w:rsidP="002B5009">
            <w:pPr>
              <w:rPr>
                <w:rFonts w:ascii="Arial" w:hAnsi="Arial" w:cs="Arial"/>
                <w:b/>
                <w:bCs/>
                <w:sz w:val="18"/>
                <w:szCs w:val="18"/>
              </w:rPr>
            </w:pPr>
            <w:r w:rsidRPr="0005189E">
              <w:rPr>
                <w:rFonts w:ascii="Arial" w:hAnsi="Arial" w:cs="Arial"/>
                <w:b/>
                <w:bCs/>
                <w:sz w:val="18"/>
                <w:szCs w:val="18"/>
              </w:rPr>
              <w:t>Standard Terms &amp; Conditions</w:t>
            </w:r>
          </w:p>
        </w:tc>
        <w:tc>
          <w:tcPr>
            <w:tcW w:w="8745" w:type="dxa"/>
            <w:vAlign w:val="center"/>
          </w:tcPr>
          <w:p w:rsidR="00F7476E" w:rsidRPr="0005189E" w:rsidRDefault="00F7476E" w:rsidP="002B5009">
            <w:pPr>
              <w:rPr>
                <w:rFonts w:ascii="Arial" w:hAnsi="Arial" w:cs="Arial"/>
                <w:sz w:val="18"/>
                <w:szCs w:val="18"/>
              </w:rPr>
            </w:pPr>
            <w:r w:rsidRPr="0005189E">
              <w:rPr>
                <w:rFonts w:ascii="Arial" w:hAnsi="Arial" w:cs="Arial"/>
                <w:sz w:val="18"/>
                <w:szCs w:val="18"/>
              </w:rPr>
              <w:t xml:space="preserve">“Standard Terms &amp; Conditions of Purchase” of </w:t>
            </w:r>
            <w:r>
              <w:rPr>
                <w:rFonts w:ascii="Arial" w:hAnsi="Arial" w:cs="Arial"/>
                <w:sz w:val="18"/>
                <w:szCs w:val="18"/>
              </w:rPr>
              <w:t>BEML Limited</w:t>
            </w:r>
            <w:r w:rsidRPr="0005189E">
              <w:rPr>
                <w:rFonts w:ascii="Arial" w:hAnsi="Arial" w:cs="Arial"/>
                <w:sz w:val="18"/>
                <w:szCs w:val="18"/>
              </w:rPr>
              <w:t xml:space="preserve"> is legally binding on the Bidder</w:t>
            </w:r>
            <w:r>
              <w:rPr>
                <w:rFonts w:ascii="Arial" w:hAnsi="Arial" w:cs="Arial"/>
                <w:sz w:val="18"/>
                <w:szCs w:val="18"/>
              </w:rPr>
              <w:t>.</w:t>
            </w:r>
          </w:p>
        </w:tc>
      </w:tr>
      <w:tr w:rsidR="00331815">
        <w:trPr>
          <w:trHeight w:val="550"/>
        </w:trPr>
        <w:tc>
          <w:tcPr>
            <w:tcW w:w="1710" w:type="dxa"/>
            <w:vAlign w:val="center"/>
          </w:tcPr>
          <w:p w:rsidR="00331815" w:rsidRPr="008F6143" w:rsidRDefault="00331815" w:rsidP="002B5009">
            <w:pPr>
              <w:rPr>
                <w:rFonts w:ascii="Arial" w:hAnsi="Arial" w:cs="Arial"/>
                <w:b/>
                <w:bCs/>
                <w:sz w:val="18"/>
                <w:szCs w:val="18"/>
              </w:rPr>
            </w:pPr>
            <w:r>
              <w:rPr>
                <w:rFonts w:ascii="Arial" w:hAnsi="Arial" w:cs="Arial"/>
                <w:b/>
                <w:bCs/>
                <w:sz w:val="18"/>
                <w:szCs w:val="18"/>
              </w:rPr>
              <w:t>Eligibility of the source</w:t>
            </w:r>
          </w:p>
        </w:tc>
        <w:tc>
          <w:tcPr>
            <w:tcW w:w="8745" w:type="dxa"/>
            <w:vAlign w:val="center"/>
          </w:tcPr>
          <w:p w:rsidR="00331815" w:rsidRPr="008F6143" w:rsidRDefault="00E84433" w:rsidP="002B5009">
            <w:pPr>
              <w:rPr>
                <w:rFonts w:ascii="Arial" w:hAnsi="Arial" w:cs="Arial"/>
                <w:bCs/>
                <w:sz w:val="18"/>
                <w:szCs w:val="18"/>
              </w:rPr>
            </w:pPr>
            <w:r>
              <w:rPr>
                <w:rFonts w:ascii="Arial" w:hAnsi="Arial" w:cs="Arial"/>
                <w:bCs/>
                <w:sz w:val="18"/>
                <w:szCs w:val="18"/>
              </w:rPr>
              <w:t>Only the BEML approved sources are eligible.</w:t>
            </w:r>
            <w:r w:rsidR="00331815">
              <w:rPr>
                <w:rFonts w:ascii="Arial" w:hAnsi="Arial" w:cs="Arial"/>
                <w:bCs/>
                <w:sz w:val="18"/>
                <w:szCs w:val="18"/>
              </w:rPr>
              <w:t xml:space="preserve"> In absence of the same, the offer will not be considered.</w:t>
            </w:r>
          </w:p>
        </w:tc>
      </w:tr>
      <w:tr w:rsidR="00F7476E">
        <w:trPr>
          <w:trHeight w:val="550"/>
        </w:trPr>
        <w:tc>
          <w:tcPr>
            <w:tcW w:w="1710" w:type="dxa"/>
            <w:vAlign w:val="center"/>
          </w:tcPr>
          <w:p w:rsidR="00F7476E" w:rsidRPr="008F6143" w:rsidRDefault="00F7476E" w:rsidP="002B5009">
            <w:pPr>
              <w:rPr>
                <w:rFonts w:ascii="Arial" w:hAnsi="Arial" w:cs="Arial"/>
                <w:bCs/>
                <w:sz w:val="18"/>
                <w:szCs w:val="18"/>
              </w:rPr>
            </w:pPr>
            <w:r w:rsidRPr="008F6143">
              <w:rPr>
                <w:rFonts w:ascii="Arial" w:hAnsi="Arial" w:cs="Arial"/>
                <w:b/>
                <w:bCs/>
                <w:sz w:val="18"/>
                <w:szCs w:val="18"/>
              </w:rPr>
              <w:t>Offer Validity:</w:t>
            </w:r>
          </w:p>
        </w:tc>
        <w:tc>
          <w:tcPr>
            <w:tcW w:w="8745" w:type="dxa"/>
            <w:vAlign w:val="center"/>
          </w:tcPr>
          <w:p w:rsidR="00F7476E" w:rsidRPr="008F6143" w:rsidRDefault="00F7476E" w:rsidP="00390854">
            <w:pPr>
              <w:rPr>
                <w:rFonts w:ascii="Arial" w:hAnsi="Arial" w:cs="Arial"/>
                <w:bCs/>
                <w:sz w:val="18"/>
                <w:szCs w:val="18"/>
              </w:rPr>
            </w:pPr>
            <w:r w:rsidRPr="008F6143">
              <w:rPr>
                <w:rFonts w:ascii="Arial" w:hAnsi="Arial" w:cs="Arial"/>
                <w:bCs/>
                <w:sz w:val="18"/>
                <w:szCs w:val="18"/>
              </w:rPr>
              <w:t>Bids submitted during e</w:t>
            </w:r>
            <w:r>
              <w:rPr>
                <w:rFonts w:ascii="Arial" w:hAnsi="Arial" w:cs="Arial"/>
                <w:bCs/>
                <w:sz w:val="18"/>
                <w:szCs w:val="18"/>
              </w:rPr>
              <w:t>-</w:t>
            </w:r>
            <w:r w:rsidR="00A22A5D">
              <w:rPr>
                <w:rFonts w:ascii="Arial" w:hAnsi="Arial" w:cs="Arial"/>
                <w:bCs/>
                <w:sz w:val="18"/>
                <w:szCs w:val="18"/>
              </w:rPr>
              <w:t>tender</w:t>
            </w:r>
            <w:r w:rsidRPr="008F6143">
              <w:rPr>
                <w:rFonts w:ascii="Arial" w:hAnsi="Arial" w:cs="Arial"/>
                <w:bCs/>
                <w:sz w:val="18"/>
                <w:szCs w:val="18"/>
              </w:rPr>
              <w:t xml:space="preserve"> shall be valid for the period </w:t>
            </w:r>
            <w:r w:rsidRPr="008737DA">
              <w:rPr>
                <w:rFonts w:ascii="Arial" w:hAnsi="Arial" w:cs="Arial"/>
                <w:bCs/>
                <w:sz w:val="18"/>
                <w:szCs w:val="18"/>
              </w:rPr>
              <w:t xml:space="preserve">of </w:t>
            </w:r>
            <w:r w:rsidR="00DF6412">
              <w:rPr>
                <w:rFonts w:ascii="Arial" w:hAnsi="Arial" w:cs="Arial"/>
                <w:b/>
                <w:bCs/>
                <w:sz w:val="18"/>
                <w:szCs w:val="18"/>
              </w:rPr>
              <w:t>10</w:t>
            </w:r>
            <w:r w:rsidR="00390854">
              <w:rPr>
                <w:rFonts w:ascii="Arial" w:hAnsi="Arial" w:cs="Arial"/>
                <w:b/>
                <w:bCs/>
                <w:sz w:val="18"/>
                <w:szCs w:val="18"/>
              </w:rPr>
              <w:t>0</w:t>
            </w:r>
            <w:r w:rsidRPr="008737DA">
              <w:rPr>
                <w:rFonts w:ascii="Arial" w:hAnsi="Arial" w:cs="Arial"/>
                <w:b/>
                <w:bCs/>
                <w:sz w:val="18"/>
                <w:szCs w:val="18"/>
              </w:rPr>
              <w:t xml:space="preserve"> days</w:t>
            </w:r>
            <w:r w:rsidRPr="008F6143">
              <w:rPr>
                <w:rFonts w:ascii="Arial" w:hAnsi="Arial" w:cs="Arial"/>
                <w:b/>
                <w:bCs/>
                <w:sz w:val="18"/>
                <w:szCs w:val="18"/>
              </w:rPr>
              <w:t xml:space="preserve"> from the date of bidding</w:t>
            </w:r>
            <w:r w:rsidRPr="008F6143">
              <w:rPr>
                <w:rFonts w:ascii="Arial" w:hAnsi="Arial" w:cs="Arial"/>
                <w:bCs/>
                <w:sz w:val="18"/>
                <w:szCs w:val="18"/>
              </w:rPr>
              <w:t>.</w:t>
            </w:r>
          </w:p>
        </w:tc>
      </w:tr>
      <w:tr w:rsidR="00F7476E">
        <w:trPr>
          <w:trHeight w:val="550"/>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Development Charges</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No development charges shall be payable for the development of Tool &amp; Die related to the product</w:t>
            </w:r>
            <w:r>
              <w:rPr>
                <w:rFonts w:ascii="Arial" w:hAnsi="Arial" w:cs="Arial"/>
                <w:sz w:val="18"/>
                <w:szCs w:val="18"/>
              </w:rPr>
              <w:t>.</w:t>
            </w:r>
          </w:p>
        </w:tc>
      </w:tr>
      <w:tr w:rsidR="00F7476E">
        <w:trPr>
          <w:trHeight w:val="755"/>
        </w:trPr>
        <w:tc>
          <w:tcPr>
            <w:tcW w:w="1710" w:type="dxa"/>
            <w:vAlign w:val="center"/>
          </w:tcPr>
          <w:p w:rsidR="00F7476E" w:rsidRPr="00F3353C" w:rsidRDefault="00F7476E" w:rsidP="002B5009">
            <w:pPr>
              <w:rPr>
                <w:rFonts w:ascii="Arial" w:hAnsi="Arial" w:cs="Arial"/>
                <w:sz w:val="18"/>
                <w:szCs w:val="18"/>
              </w:rPr>
            </w:pPr>
            <w:r w:rsidRPr="00F3353C">
              <w:rPr>
                <w:rFonts w:ascii="Arial" w:hAnsi="Arial" w:cs="Arial"/>
                <w:b/>
                <w:bCs/>
                <w:sz w:val="18"/>
                <w:szCs w:val="18"/>
              </w:rPr>
              <w:t>Validity of Rates</w:t>
            </w:r>
          </w:p>
        </w:tc>
        <w:tc>
          <w:tcPr>
            <w:tcW w:w="8745" w:type="dxa"/>
          </w:tcPr>
          <w:p w:rsidR="00F7476E" w:rsidRDefault="00F7476E" w:rsidP="002B5009">
            <w:pPr>
              <w:ind w:left="720"/>
              <w:jc w:val="both"/>
              <w:rPr>
                <w:rFonts w:ascii="Arial" w:hAnsi="Arial" w:cs="Arial"/>
                <w:sz w:val="18"/>
                <w:szCs w:val="18"/>
              </w:rPr>
            </w:pPr>
          </w:p>
          <w:p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Pr>
                <w:rFonts w:ascii="Arial" w:hAnsi="Arial" w:cs="Arial"/>
                <w:sz w:val="18"/>
                <w:szCs w:val="18"/>
              </w:rPr>
              <w:t>Bid</w:t>
            </w:r>
            <w:r w:rsidR="005779D9">
              <w:rPr>
                <w:rFonts w:ascii="Arial" w:hAnsi="Arial" w:cs="Arial"/>
                <w:sz w:val="18"/>
                <w:szCs w:val="18"/>
              </w:rPr>
              <w:t>d</w:t>
            </w:r>
            <w:r>
              <w:rPr>
                <w:rFonts w:ascii="Arial" w:hAnsi="Arial" w:cs="Arial"/>
                <w:sz w:val="18"/>
                <w:szCs w:val="18"/>
              </w:rPr>
              <w:t>ed</w:t>
            </w:r>
            <w:r w:rsidRPr="00F3353C">
              <w:rPr>
                <w:rFonts w:ascii="Arial" w:hAnsi="Arial" w:cs="Arial"/>
                <w:sz w:val="18"/>
                <w:szCs w:val="18"/>
              </w:rPr>
              <w:t xml:space="preserve">Price to remain firm till completion of supplies against the Purchase Order. </w:t>
            </w:r>
          </w:p>
          <w:p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sidRPr="00F3353C">
              <w:rPr>
                <w:rFonts w:ascii="Arial" w:hAnsi="Arial" w:cs="Arial"/>
                <w:sz w:val="18"/>
                <w:szCs w:val="18"/>
              </w:rPr>
              <w:t xml:space="preserve">No price variation will be entertained post </w:t>
            </w:r>
            <w:r w:rsidR="00906A54" w:rsidRPr="00F3353C">
              <w:rPr>
                <w:rFonts w:ascii="Arial" w:hAnsi="Arial" w:cs="Arial"/>
                <w:sz w:val="18"/>
                <w:szCs w:val="18"/>
              </w:rPr>
              <w:t>procurement</w:t>
            </w:r>
            <w:r w:rsidRPr="00F3353C">
              <w:rPr>
                <w:rFonts w:ascii="Arial" w:hAnsi="Arial" w:cs="Arial"/>
                <w:sz w:val="18"/>
                <w:szCs w:val="18"/>
              </w:rPr>
              <w:t xml:space="preserve"> event.</w:t>
            </w:r>
          </w:p>
          <w:p w:rsidR="00F7476E" w:rsidRPr="00F3353C" w:rsidRDefault="00F7476E" w:rsidP="002B5009">
            <w:pPr>
              <w:ind w:left="720"/>
              <w:jc w:val="both"/>
              <w:rPr>
                <w:rFonts w:ascii="Arial" w:hAnsi="Arial" w:cs="Arial"/>
                <w:sz w:val="18"/>
                <w:szCs w:val="18"/>
              </w:rPr>
            </w:pPr>
          </w:p>
        </w:tc>
      </w:tr>
      <w:tr w:rsidR="00F7476E">
        <w:trPr>
          <w:trHeight w:val="755"/>
        </w:trPr>
        <w:tc>
          <w:tcPr>
            <w:tcW w:w="1710" w:type="dxa"/>
            <w:vAlign w:val="center"/>
          </w:tcPr>
          <w:p w:rsidR="00F7476E" w:rsidRDefault="00F7476E" w:rsidP="002B5009">
            <w:pPr>
              <w:rPr>
                <w:rFonts w:ascii="Arial" w:hAnsi="Arial" w:cs="Arial"/>
                <w:b/>
                <w:bCs/>
                <w:sz w:val="18"/>
                <w:szCs w:val="18"/>
                <w:highlight w:val="yellow"/>
              </w:rPr>
            </w:pPr>
          </w:p>
          <w:p w:rsidR="00F7476E" w:rsidRDefault="00F7476E" w:rsidP="002B5009">
            <w:pPr>
              <w:rPr>
                <w:rFonts w:ascii="Arial" w:hAnsi="Arial" w:cs="Arial"/>
                <w:b/>
                <w:bCs/>
                <w:sz w:val="18"/>
                <w:szCs w:val="18"/>
                <w:highlight w:val="yellow"/>
              </w:rPr>
            </w:pPr>
            <w:r w:rsidRPr="006F4FA3">
              <w:rPr>
                <w:rFonts w:ascii="Arial" w:hAnsi="Arial" w:cs="Arial"/>
                <w:b/>
                <w:bCs/>
                <w:sz w:val="18"/>
                <w:szCs w:val="18"/>
                <w:highlight w:val="yellow"/>
              </w:rPr>
              <w:t>Payment Terms</w:t>
            </w:r>
          </w:p>
          <w:p w:rsidR="00F7476E" w:rsidRPr="002F7A37" w:rsidRDefault="00F7476E" w:rsidP="002B5009">
            <w:pPr>
              <w:ind w:left="720"/>
              <w:jc w:val="both"/>
              <w:rPr>
                <w:rFonts w:ascii="Arial" w:hAnsi="Arial" w:cs="Arial"/>
                <w:b/>
                <w:sz w:val="18"/>
                <w:szCs w:val="18"/>
              </w:rPr>
            </w:pPr>
          </w:p>
        </w:tc>
        <w:tc>
          <w:tcPr>
            <w:tcW w:w="8745" w:type="dxa"/>
          </w:tcPr>
          <w:p w:rsidR="00F7476E" w:rsidRPr="002F7A37" w:rsidRDefault="00F7476E" w:rsidP="002B5009">
            <w:pPr>
              <w:ind w:left="720"/>
              <w:jc w:val="both"/>
              <w:rPr>
                <w:rFonts w:ascii="Arial" w:hAnsi="Arial" w:cs="Arial"/>
                <w:b/>
                <w:sz w:val="18"/>
                <w:szCs w:val="18"/>
              </w:rPr>
            </w:pPr>
          </w:p>
          <w:p w:rsidR="00F7476E" w:rsidRPr="00F273E7" w:rsidRDefault="00F7476E" w:rsidP="002B5009">
            <w:pPr>
              <w:numPr>
                <w:ilvl w:val="0"/>
                <w:numId w:val="3"/>
              </w:numPr>
              <w:tabs>
                <w:tab w:val="clear" w:pos="720"/>
                <w:tab w:val="num" w:pos="522"/>
              </w:tabs>
              <w:ind w:left="522"/>
              <w:jc w:val="both"/>
              <w:rPr>
                <w:rFonts w:ascii="Arial" w:hAnsi="Arial" w:cs="Arial"/>
                <w:b/>
                <w:sz w:val="18"/>
                <w:szCs w:val="18"/>
              </w:rPr>
            </w:pPr>
            <w:r w:rsidRPr="00F273E7">
              <w:rPr>
                <w:rFonts w:ascii="Arial" w:hAnsi="Arial" w:cs="Arial"/>
                <w:sz w:val="18"/>
                <w:szCs w:val="18"/>
                <w:highlight w:val="yellow"/>
              </w:rPr>
              <w:t xml:space="preserve">Payment will be made on </w:t>
            </w:r>
            <w:r w:rsidRPr="00F273E7">
              <w:rPr>
                <w:rFonts w:ascii="Arial" w:hAnsi="Arial" w:cs="Arial"/>
                <w:b/>
                <w:sz w:val="18"/>
                <w:szCs w:val="18"/>
                <w:highlight w:val="yellow"/>
              </w:rPr>
              <w:t>60</w:t>
            </w:r>
            <w:r w:rsidRPr="00F273E7">
              <w:rPr>
                <w:rFonts w:ascii="Arial" w:hAnsi="Arial" w:cs="Arial"/>
                <w:b/>
                <w:sz w:val="18"/>
                <w:szCs w:val="18"/>
                <w:highlight w:val="yellow"/>
                <w:vertAlign w:val="superscript"/>
              </w:rPr>
              <w:t>th</w:t>
            </w:r>
            <w:r w:rsidRPr="00F273E7">
              <w:rPr>
                <w:rFonts w:ascii="Arial" w:hAnsi="Arial" w:cs="Arial"/>
                <w:b/>
                <w:sz w:val="18"/>
                <w:szCs w:val="18"/>
                <w:highlight w:val="yellow"/>
              </w:rPr>
              <w:t xml:space="preserve"> day</w:t>
            </w:r>
            <w:r w:rsidRPr="00F273E7">
              <w:rPr>
                <w:rFonts w:ascii="Arial" w:hAnsi="Arial" w:cs="Arial"/>
                <w:sz w:val="18"/>
                <w:szCs w:val="18"/>
                <w:highlight w:val="yellow"/>
              </w:rPr>
              <w:t xml:space="preserve"> from the date of receipt of the goods at BEML stores for accepted quantity against original Invoice and inspection documents</w:t>
            </w:r>
          </w:p>
          <w:p w:rsidR="00F7476E"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2F7A37">
              <w:rPr>
                <w:rFonts w:ascii="Arial" w:hAnsi="Arial" w:cs="Arial"/>
                <w:sz w:val="18"/>
                <w:szCs w:val="18"/>
                <w:highlight w:val="yellow"/>
              </w:rPr>
              <w:t>Bidders shall submit their invoice to BEML’s designated location with Stores Acknowledgement for the goods detailed in the invoice.</w:t>
            </w:r>
          </w:p>
          <w:p w:rsidR="00F7476E" w:rsidRPr="00EC78AB" w:rsidRDefault="00F7476E" w:rsidP="00815055">
            <w:pPr>
              <w:ind w:right="87"/>
              <w:rPr>
                <w:rFonts w:ascii="Arial" w:hAnsi="Arial" w:cs="Arial"/>
                <w:b/>
                <w:color w:val="FF0000"/>
                <w:sz w:val="24"/>
                <w:szCs w:val="24"/>
              </w:rPr>
            </w:pPr>
          </w:p>
        </w:tc>
      </w:tr>
      <w:tr w:rsidR="00F7476E">
        <w:trPr>
          <w:trHeight w:val="558"/>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Supply Pattern</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Material to be supplied as detailed in section “</w:t>
            </w:r>
            <w:r w:rsidRPr="00432844">
              <w:rPr>
                <w:rFonts w:ascii="Arial" w:hAnsi="Arial" w:cs="Arial"/>
                <w:b/>
                <w:bCs/>
                <w:sz w:val="18"/>
                <w:szCs w:val="18"/>
              </w:rPr>
              <w:t>Delivery Schedule”</w:t>
            </w:r>
          </w:p>
        </w:tc>
      </w:tr>
      <w:tr w:rsidR="00F7476E">
        <w:trPr>
          <w:trHeight w:val="755"/>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Labeling / Marking</w:t>
            </w:r>
          </w:p>
        </w:tc>
        <w:tc>
          <w:tcPr>
            <w:tcW w:w="8745" w:type="dxa"/>
            <w:vAlign w:val="center"/>
          </w:tcPr>
          <w:p w:rsidR="00F7476E" w:rsidRPr="00432844" w:rsidRDefault="00F7476E" w:rsidP="002B5009">
            <w:pPr>
              <w:jc w:val="both"/>
              <w:rPr>
                <w:rFonts w:ascii="Arial" w:hAnsi="Arial" w:cs="Arial"/>
                <w:sz w:val="18"/>
                <w:szCs w:val="18"/>
              </w:rPr>
            </w:pPr>
          </w:p>
          <w:p w:rsidR="00F7476E" w:rsidRDefault="00F7476E" w:rsidP="002B5009">
            <w:pPr>
              <w:jc w:val="both"/>
              <w:rPr>
                <w:rFonts w:ascii="Arial" w:hAnsi="Arial" w:cs="Arial"/>
                <w:sz w:val="18"/>
                <w:szCs w:val="18"/>
              </w:rPr>
            </w:pPr>
            <w:r w:rsidRPr="00432844">
              <w:rPr>
                <w:rFonts w:ascii="Arial" w:hAnsi="Arial" w:cs="Arial"/>
                <w:sz w:val="18"/>
                <w:szCs w:val="18"/>
              </w:rPr>
              <w:t>The Supplier shall ensure that the item supplied meets the Labeling requirements as per Company standards with minimum following detail:</w:t>
            </w:r>
          </w:p>
          <w:p w:rsidR="00F7476E" w:rsidRPr="00432844" w:rsidRDefault="00F7476E" w:rsidP="002B5009">
            <w:pPr>
              <w:jc w:val="both"/>
              <w:rPr>
                <w:rFonts w:ascii="Arial" w:hAnsi="Arial" w:cs="Arial"/>
                <w:sz w:val="18"/>
                <w:szCs w:val="18"/>
              </w:rPr>
            </w:pPr>
          </w:p>
          <w:p w:rsidR="00F7476E" w:rsidRPr="00432844" w:rsidRDefault="00E84433" w:rsidP="002B5009">
            <w:pPr>
              <w:numPr>
                <w:ilvl w:val="0"/>
                <w:numId w:val="6"/>
              </w:numPr>
              <w:jc w:val="both"/>
              <w:rPr>
                <w:rFonts w:ascii="Arial" w:hAnsi="Arial" w:cs="Arial"/>
                <w:sz w:val="18"/>
                <w:szCs w:val="18"/>
              </w:rPr>
            </w:pPr>
            <w:r>
              <w:rPr>
                <w:rFonts w:ascii="Arial" w:hAnsi="Arial" w:cs="Arial"/>
                <w:sz w:val="18"/>
                <w:szCs w:val="18"/>
              </w:rPr>
              <w:t>Vendor code</w:t>
            </w:r>
          </w:p>
          <w:p w:rsidR="00F7476E" w:rsidRDefault="00F7476E" w:rsidP="00E84433">
            <w:pPr>
              <w:jc w:val="both"/>
              <w:rPr>
                <w:rFonts w:ascii="Arial" w:hAnsi="Arial" w:cs="Arial"/>
                <w:sz w:val="18"/>
                <w:szCs w:val="18"/>
              </w:rPr>
            </w:pPr>
          </w:p>
          <w:p w:rsidR="00F7476E" w:rsidRPr="00432844" w:rsidRDefault="00F7476E" w:rsidP="002B5009">
            <w:pPr>
              <w:ind w:left="720"/>
              <w:jc w:val="both"/>
              <w:rPr>
                <w:rFonts w:ascii="Arial" w:hAnsi="Arial" w:cs="Arial"/>
                <w:sz w:val="18"/>
                <w:szCs w:val="18"/>
              </w:rPr>
            </w:pPr>
          </w:p>
        </w:tc>
      </w:tr>
      <w:tr w:rsidR="00F7476E">
        <w:trPr>
          <w:trHeight w:val="521"/>
        </w:trPr>
        <w:tc>
          <w:tcPr>
            <w:tcW w:w="1710" w:type="dxa"/>
            <w:vAlign w:val="center"/>
          </w:tcPr>
          <w:p w:rsidR="00F7476E" w:rsidRPr="00ED1032" w:rsidRDefault="00F7476E" w:rsidP="002B5009">
            <w:pPr>
              <w:rPr>
                <w:rFonts w:ascii="Arial" w:hAnsi="Arial" w:cs="Arial"/>
                <w:b/>
                <w:bCs/>
                <w:sz w:val="18"/>
                <w:szCs w:val="18"/>
                <w:highlight w:val="yellow"/>
              </w:rPr>
            </w:pPr>
            <w:r>
              <w:rPr>
                <w:rFonts w:ascii="Arial" w:hAnsi="Arial" w:cs="Arial"/>
                <w:b/>
                <w:bCs/>
                <w:sz w:val="18"/>
                <w:szCs w:val="18"/>
                <w:highlight w:val="yellow"/>
              </w:rPr>
              <w:t>Breach of commitment:</w:t>
            </w:r>
          </w:p>
        </w:tc>
        <w:tc>
          <w:tcPr>
            <w:tcW w:w="8745" w:type="dxa"/>
            <w:vAlign w:val="center"/>
          </w:tcPr>
          <w:p w:rsidR="00F7476E" w:rsidRPr="00ED1032" w:rsidRDefault="00F7476E" w:rsidP="002B5009">
            <w:pPr>
              <w:jc w:val="both"/>
              <w:rPr>
                <w:rFonts w:ascii="Arial" w:hAnsi="Arial" w:cs="Arial"/>
                <w:color w:val="FF0000"/>
                <w:sz w:val="18"/>
                <w:szCs w:val="18"/>
                <w:highlight w:val="yellow"/>
              </w:rPr>
            </w:pPr>
            <w:r>
              <w:rPr>
                <w:rFonts w:ascii="Arial" w:hAnsi="Arial" w:cs="Arial"/>
                <w:color w:val="FF0000"/>
                <w:sz w:val="18"/>
                <w:szCs w:val="18"/>
                <w:highlight w:val="yellow"/>
              </w:rPr>
              <w:t xml:space="preserve">If a bidding firm backs out after bidding in Online Tender, then a penalty will be levied by means of risk purchase, based on discretion of BEML. </w:t>
            </w:r>
          </w:p>
        </w:tc>
      </w:tr>
      <w:tr w:rsidR="00F7476E">
        <w:trPr>
          <w:trHeight w:val="356"/>
        </w:trPr>
        <w:tc>
          <w:tcPr>
            <w:tcW w:w="1710" w:type="dxa"/>
            <w:vAlign w:val="center"/>
          </w:tcPr>
          <w:p w:rsidR="00F7476E" w:rsidRPr="0005189E" w:rsidRDefault="00F7476E" w:rsidP="002B5009">
            <w:pPr>
              <w:rPr>
                <w:rFonts w:ascii="Arial" w:hAnsi="Arial" w:cs="Arial"/>
                <w:sz w:val="18"/>
                <w:szCs w:val="18"/>
              </w:rPr>
            </w:pPr>
            <w:r w:rsidRPr="0005189E">
              <w:rPr>
                <w:rFonts w:ascii="Arial" w:hAnsi="Arial" w:cs="Arial"/>
                <w:b/>
                <w:bCs/>
                <w:sz w:val="18"/>
                <w:szCs w:val="18"/>
              </w:rPr>
              <w:t>Currency</w:t>
            </w:r>
          </w:p>
        </w:tc>
        <w:tc>
          <w:tcPr>
            <w:tcW w:w="8745" w:type="dxa"/>
            <w:vAlign w:val="center"/>
          </w:tcPr>
          <w:p w:rsidR="00F7476E" w:rsidRPr="0005189E" w:rsidRDefault="00F7476E" w:rsidP="002B5009">
            <w:pPr>
              <w:rPr>
                <w:rFonts w:ascii="Arial" w:hAnsi="Arial" w:cs="Arial"/>
                <w:sz w:val="18"/>
                <w:szCs w:val="18"/>
              </w:rPr>
            </w:pPr>
            <w:r w:rsidRPr="0005189E">
              <w:rPr>
                <w:rFonts w:ascii="Arial" w:hAnsi="Arial" w:cs="Arial"/>
                <w:sz w:val="18"/>
                <w:szCs w:val="18"/>
              </w:rPr>
              <w:t xml:space="preserve">For the purpose of Bidding and release of payment, the currency will be </w:t>
            </w:r>
            <w:r w:rsidRPr="008F6143">
              <w:rPr>
                <w:rFonts w:ascii="Arial" w:hAnsi="Arial" w:cs="Arial"/>
                <w:b/>
                <w:sz w:val="18"/>
                <w:szCs w:val="18"/>
              </w:rPr>
              <w:t>Indian Rupees (INR)</w:t>
            </w:r>
            <w:r>
              <w:rPr>
                <w:rFonts w:ascii="Arial" w:hAnsi="Arial" w:cs="Arial"/>
                <w:b/>
                <w:sz w:val="18"/>
                <w:szCs w:val="18"/>
              </w:rPr>
              <w:t>.</w:t>
            </w:r>
          </w:p>
        </w:tc>
      </w:tr>
      <w:tr w:rsidR="00F7476E">
        <w:trPr>
          <w:trHeight w:val="75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Liquidated Damages (LD)</w:t>
            </w:r>
          </w:p>
        </w:tc>
        <w:tc>
          <w:tcPr>
            <w:tcW w:w="8745" w:type="dxa"/>
            <w:vAlign w:val="center"/>
          </w:tcPr>
          <w:p w:rsidR="00F7476E" w:rsidRPr="00432844" w:rsidRDefault="00F273E7" w:rsidP="002B5009">
            <w:pPr>
              <w:rPr>
                <w:rFonts w:ascii="Arial" w:hAnsi="Arial" w:cs="Arial"/>
                <w:sz w:val="18"/>
                <w:szCs w:val="18"/>
              </w:rPr>
            </w:pPr>
            <w:r w:rsidRPr="00F273E7">
              <w:rPr>
                <w:rFonts w:ascii="Arial" w:hAnsi="Arial" w:cs="Arial"/>
                <w:sz w:val="18"/>
                <w:szCs w:val="18"/>
              </w:rPr>
              <w:t>Delay in delivery will result in levy of Liquidated Damage charges at the rate of 0.2% of total value of the amounts apportioned to the affected delivery schedule for each calendar day of delay for first 30 days and 0.5% of the total value of the amounts apportioned to the affected delivery schedule for each calendar day of delay beyond 30 days to the maximum of 10 % of the affected delivery schedule of the purchase order</w:t>
            </w:r>
          </w:p>
        </w:tc>
      </w:tr>
      <w:tr w:rsidR="00F7476E">
        <w:trPr>
          <w:trHeight w:val="603"/>
        </w:trPr>
        <w:tc>
          <w:tcPr>
            <w:tcW w:w="1710" w:type="dxa"/>
            <w:vAlign w:val="center"/>
          </w:tcPr>
          <w:p w:rsidR="00F7476E" w:rsidRPr="008F6143" w:rsidRDefault="00F7476E" w:rsidP="002B5009">
            <w:pPr>
              <w:rPr>
                <w:rFonts w:ascii="Arial" w:hAnsi="Arial" w:cs="Arial"/>
                <w:sz w:val="18"/>
                <w:szCs w:val="18"/>
              </w:rPr>
            </w:pPr>
            <w:r w:rsidRPr="00432844">
              <w:rPr>
                <w:rFonts w:ascii="Arial" w:hAnsi="Arial" w:cs="Arial"/>
                <w:b/>
                <w:bCs/>
                <w:sz w:val="18"/>
                <w:szCs w:val="18"/>
              </w:rPr>
              <w:t>Non performance clause</w:t>
            </w:r>
            <w:r>
              <w:rPr>
                <w:rFonts w:ascii="Arial" w:hAnsi="Arial" w:cs="Arial"/>
                <w:b/>
                <w:bCs/>
                <w:sz w:val="18"/>
                <w:szCs w:val="18"/>
              </w:rPr>
              <w:t>:</w:t>
            </w:r>
          </w:p>
        </w:tc>
        <w:tc>
          <w:tcPr>
            <w:tcW w:w="8745" w:type="dxa"/>
            <w:vAlign w:val="center"/>
          </w:tcPr>
          <w:p w:rsidR="00F7476E" w:rsidRPr="008F6143" w:rsidRDefault="00F7476E" w:rsidP="002B5009">
            <w:pPr>
              <w:rPr>
                <w:rFonts w:ascii="Arial" w:hAnsi="Arial" w:cs="Arial"/>
                <w:sz w:val="18"/>
                <w:szCs w:val="18"/>
              </w:rPr>
            </w:pPr>
            <w:r w:rsidRPr="008F6143">
              <w:rPr>
                <w:rFonts w:ascii="Arial" w:hAnsi="Arial" w:cs="Arial"/>
                <w:sz w:val="18"/>
                <w:szCs w:val="18"/>
              </w:rPr>
              <w:t xml:space="preserve">Incase of non performance of the order </w:t>
            </w:r>
            <w:r w:rsidRPr="008F6143">
              <w:rPr>
                <w:rFonts w:ascii="Arial" w:hAnsi="Arial" w:cs="Arial"/>
                <w:b/>
                <w:sz w:val="18"/>
                <w:szCs w:val="18"/>
              </w:rPr>
              <w:t>“Risk Purchase Clause”</w:t>
            </w:r>
            <w:r w:rsidRPr="008F6143">
              <w:rPr>
                <w:rFonts w:ascii="Arial" w:hAnsi="Arial" w:cs="Arial"/>
                <w:sz w:val="18"/>
                <w:szCs w:val="18"/>
              </w:rPr>
              <w:t xml:space="preserve"> will be initiated.  BEML will have an option </w:t>
            </w:r>
            <w:r w:rsidRPr="008F6143">
              <w:rPr>
                <w:rFonts w:ascii="Arial" w:hAnsi="Arial" w:cs="Arial"/>
                <w:b/>
                <w:sz w:val="18"/>
                <w:szCs w:val="18"/>
              </w:rPr>
              <w:t>to take</w:t>
            </w:r>
            <w:r w:rsidRPr="008F6143">
              <w:rPr>
                <w:rFonts w:ascii="Arial" w:hAnsi="Arial" w:cs="Arial"/>
                <w:sz w:val="18"/>
                <w:szCs w:val="18"/>
              </w:rPr>
              <w:t xml:space="preserve"> alternate procurement action at your risk &amp; cost apart from recovery of LD.</w:t>
            </w:r>
          </w:p>
        </w:tc>
      </w:tr>
      <w:tr w:rsidR="00F7476E">
        <w:trPr>
          <w:trHeight w:val="505"/>
        </w:trPr>
        <w:tc>
          <w:tcPr>
            <w:tcW w:w="1710" w:type="dxa"/>
            <w:vAlign w:val="center"/>
          </w:tcPr>
          <w:p w:rsidR="00F7476E" w:rsidRPr="00F273E7" w:rsidRDefault="00F7476E" w:rsidP="002B5009">
            <w:pPr>
              <w:jc w:val="both"/>
              <w:rPr>
                <w:rFonts w:ascii="Arial" w:hAnsi="Arial" w:cs="Arial"/>
                <w:sz w:val="18"/>
                <w:szCs w:val="18"/>
              </w:rPr>
            </w:pPr>
            <w:r w:rsidRPr="00F273E7">
              <w:rPr>
                <w:rFonts w:ascii="Arial" w:hAnsi="Arial" w:cs="Arial"/>
                <w:b/>
                <w:bCs/>
                <w:sz w:val="18"/>
                <w:szCs w:val="18"/>
              </w:rPr>
              <w:t>Packing Clause:</w:t>
            </w:r>
          </w:p>
        </w:tc>
        <w:tc>
          <w:tcPr>
            <w:tcW w:w="8745" w:type="dxa"/>
          </w:tcPr>
          <w:p w:rsidR="00F7476E" w:rsidRPr="00F273E7" w:rsidRDefault="00F7476E" w:rsidP="002B5009">
            <w:pPr>
              <w:jc w:val="both"/>
              <w:rPr>
                <w:rFonts w:ascii="Arial" w:hAnsi="Arial" w:cs="Arial"/>
                <w:sz w:val="18"/>
                <w:szCs w:val="18"/>
              </w:rPr>
            </w:pPr>
          </w:p>
          <w:p w:rsidR="00F7476E" w:rsidRPr="00F273E7" w:rsidRDefault="00F7476E" w:rsidP="002B5009">
            <w:pPr>
              <w:numPr>
                <w:ilvl w:val="0"/>
                <w:numId w:val="10"/>
              </w:numPr>
              <w:jc w:val="both"/>
              <w:rPr>
                <w:rFonts w:ascii="Arial" w:hAnsi="Arial" w:cs="Arial"/>
                <w:sz w:val="18"/>
                <w:szCs w:val="18"/>
              </w:rPr>
            </w:pPr>
            <w:r w:rsidRPr="00F273E7">
              <w:rPr>
                <w:rFonts w:ascii="Arial" w:hAnsi="Arial" w:cs="Arial"/>
                <w:sz w:val="18"/>
                <w:szCs w:val="18"/>
              </w:rPr>
              <w:t>Goods are to be packed in conformity with standards prescribed by IRCA.</w:t>
            </w:r>
          </w:p>
          <w:p w:rsidR="00F7476E" w:rsidRPr="00F273E7" w:rsidRDefault="00F7476E" w:rsidP="002B5009">
            <w:pPr>
              <w:numPr>
                <w:ilvl w:val="0"/>
                <w:numId w:val="10"/>
              </w:numPr>
              <w:jc w:val="both"/>
              <w:rPr>
                <w:rFonts w:ascii="Arial" w:hAnsi="Arial" w:cs="Arial"/>
                <w:sz w:val="18"/>
                <w:szCs w:val="18"/>
              </w:rPr>
            </w:pPr>
            <w:r w:rsidRPr="00F273E7">
              <w:rPr>
                <w:rFonts w:ascii="Arial" w:hAnsi="Arial" w:cs="Arial"/>
                <w:sz w:val="18"/>
                <w:szCs w:val="18"/>
              </w:rPr>
              <w:t>The supplier should provide packing list of all items sent during the delivery. Non-submission of the same may lead to delay in payments.</w:t>
            </w:r>
          </w:p>
        </w:tc>
      </w:tr>
      <w:tr w:rsidR="00F7476E">
        <w:trPr>
          <w:trHeight w:val="755"/>
        </w:trPr>
        <w:tc>
          <w:tcPr>
            <w:tcW w:w="1710" w:type="dxa"/>
            <w:vAlign w:val="center"/>
          </w:tcPr>
          <w:p w:rsidR="00F7476E" w:rsidRDefault="00F7476E" w:rsidP="002B5009">
            <w:pPr>
              <w:jc w:val="both"/>
              <w:rPr>
                <w:rFonts w:ascii="Arial" w:hAnsi="Arial" w:cs="Arial"/>
                <w:sz w:val="18"/>
                <w:szCs w:val="18"/>
                <w:highlight w:val="yellow"/>
              </w:rPr>
            </w:pPr>
            <w:r>
              <w:rPr>
                <w:rFonts w:ascii="Arial" w:hAnsi="Arial" w:cs="Arial"/>
                <w:b/>
                <w:bCs/>
                <w:sz w:val="18"/>
                <w:szCs w:val="18"/>
                <w:highlight w:val="yellow"/>
              </w:rPr>
              <w:t>Short Supply:</w:t>
            </w:r>
          </w:p>
        </w:tc>
        <w:tc>
          <w:tcPr>
            <w:tcW w:w="8745" w:type="dxa"/>
          </w:tcPr>
          <w:p w:rsidR="00F7476E" w:rsidRDefault="00F7476E" w:rsidP="002B5009">
            <w:pPr>
              <w:jc w:val="both"/>
              <w:rPr>
                <w:rFonts w:ascii="Arial" w:hAnsi="Arial" w:cs="Arial"/>
                <w:sz w:val="18"/>
                <w:szCs w:val="18"/>
                <w:highlight w:val="yellow"/>
              </w:rPr>
            </w:pPr>
          </w:p>
          <w:p w:rsidR="00F7476E" w:rsidRPr="008F6143" w:rsidRDefault="00F7476E" w:rsidP="002B5009">
            <w:pPr>
              <w:jc w:val="both"/>
              <w:rPr>
                <w:rFonts w:ascii="Arial" w:hAnsi="Arial" w:cs="Arial"/>
                <w:sz w:val="18"/>
                <w:szCs w:val="18"/>
                <w:highlight w:val="yellow"/>
              </w:rPr>
            </w:pPr>
            <w:r>
              <w:rPr>
                <w:rFonts w:ascii="Arial" w:hAnsi="Arial" w:cs="Arial"/>
                <w:sz w:val="18"/>
                <w:szCs w:val="18"/>
                <w:highlight w:val="yellow"/>
              </w:rPr>
              <w:t xml:space="preserve">In case of shortage noticed in supplies made, the same shall be made good by the vendors on intimation by BEML. </w:t>
            </w:r>
          </w:p>
        </w:tc>
      </w:tr>
      <w:tr w:rsidR="00F7476E">
        <w:trPr>
          <w:trHeight w:val="450"/>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Transit Insurance</w:t>
            </w:r>
            <w:r>
              <w:rPr>
                <w:rFonts w:ascii="Arial" w:hAnsi="Arial" w:cs="Arial"/>
                <w:b/>
                <w:bCs/>
                <w:sz w:val="18"/>
                <w:szCs w:val="18"/>
              </w:rPr>
              <w:t>:</w:t>
            </w:r>
          </w:p>
        </w:tc>
        <w:tc>
          <w:tcPr>
            <w:tcW w:w="8745" w:type="dxa"/>
            <w:vAlign w:val="center"/>
          </w:tcPr>
          <w:p w:rsidR="00F7476E" w:rsidRPr="00432844" w:rsidRDefault="00F7476E" w:rsidP="002B5009">
            <w:pPr>
              <w:rPr>
                <w:rFonts w:ascii="Arial" w:hAnsi="Arial" w:cs="Arial"/>
                <w:sz w:val="18"/>
                <w:szCs w:val="18"/>
              </w:rPr>
            </w:pPr>
            <w:r w:rsidRPr="00432844">
              <w:rPr>
                <w:rFonts w:ascii="Arial" w:hAnsi="Arial" w:cs="Arial"/>
                <w:sz w:val="18"/>
                <w:szCs w:val="18"/>
              </w:rPr>
              <w:t>Transit Insurance to be arranged &amp; cost to be borne by the supplier</w:t>
            </w:r>
          </w:p>
        </w:tc>
      </w:tr>
      <w:tr w:rsidR="00F7476E">
        <w:trPr>
          <w:trHeight w:val="1638"/>
        </w:trPr>
        <w:tc>
          <w:tcPr>
            <w:tcW w:w="1710" w:type="dxa"/>
            <w:vAlign w:val="center"/>
          </w:tcPr>
          <w:p w:rsidR="00F7476E" w:rsidRPr="008F6143" w:rsidRDefault="00F7476E" w:rsidP="002B5009">
            <w:pPr>
              <w:jc w:val="both"/>
              <w:rPr>
                <w:rFonts w:ascii="Arial" w:hAnsi="Arial" w:cs="Arial"/>
                <w:sz w:val="18"/>
                <w:szCs w:val="18"/>
              </w:rPr>
            </w:pPr>
            <w:r w:rsidRPr="00432844">
              <w:rPr>
                <w:rFonts w:ascii="Arial" w:hAnsi="Arial" w:cs="Arial"/>
                <w:b/>
                <w:bCs/>
                <w:sz w:val="18"/>
                <w:szCs w:val="18"/>
              </w:rPr>
              <w:t>Documents</w:t>
            </w:r>
          </w:p>
        </w:tc>
        <w:tc>
          <w:tcPr>
            <w:tcW w:w="8745" w:type="dxa"/>
          </w:tcPr>
          <w:p w:rsidR="00F7476E" w:rsidRPr="008F6143" w:rsidRDefault="00F7476E" w:rsidP="002B5009">
            <w:pPr>
              <w:jc w:val="both"/>
              <w:rPr>
                <w:rFonts w:ascii="Arial" w:hAnsi="Arial" w:cs="Arial"/>
                <w:sz w:val="18"/>
                <w:szCs w:val="18"/>
              </w:rPr>
            </w:pPr>
          </w:p>
          <w:p w:rsidR="00F7476E" w:rsidRPr="008F6143" w:rsidRDefault="00F7476E" w:rsidP="002B5009">
            <w:pPr>
              <w:jc w:val="both"/>
              <w:rPr>
                <w:rFonts w:ascii="Arial" w:hAnsi="Arial" w:cs="Arial"/>
                <w:b/>
                <w:sz w:val="18"/>
                <w:szCs w:val="18"/>
              </w:rPr>
            </w:pPr>
            <w:r w:rsidRPr="008F6143">
              <w:rPr>
                <w:rFonts w:ascii="Arial" w:hAnsi="Arial" w:cs="Arial"/>
                <w:b/>
                <w:sz w:val="18"/>
                <w:szCs w:val="18"/>
              </w:rPr>
              <w:t>Consignment will be accompanied by:</w:t>
            </w:r>
          </w:p>
          <w:p w:rsidR="00F7476E" w:rsidRPr="008F6143" w:rsidRDefault="00F7476E" w:rsidP="002B5009">
            <w:pPr>
              <w:jc w:val="both"/>
              <w:rPr>
                <w:rFonts w:ascii="Arial" w:hAnsi="Arial" w:cs="Arial"/>
                <w:sz w:val="18"/>
                <w:szCs w:val="18"/>
              </w:rPr>
            </w:pPr>
            <w:r w:rsidRPr="008F6143">
              <w:rPr>
                <w:rFonts w:ascii="Arial" w:hAnsi="Arial" w:cs="Arial"/>
                <w:sz w:val="18"/>
                <w:szCs w:val="18"/>
              </w:rPr>
              <w:t>a. Delivery Challan and Commercial Invoice</w:t>
            </w:r>
          </w:p>
          <w:p w:rsidR="00F7476E" w:rsidRPr="008F6143" w:rsidRDefault="00F7476E" w:rsidP="002B5009">
            <w:pPr>
              <w:jc w:val="both"/>
              <w:rPr>
                <w:rFonts w:ascii="Arial" w:hAnsi="Arial" w:cs="Arial"/>
                <w:sz w:val="18"/>
                <w:szCs w:val="18"/>
              </w:rPr>
            </w:pPr>
            <w:r w:rsidRPr="008F6143">
              <w:rPr>
                <w:rFonts w:ascii="Arial" w:hAnsi="Arial" w:cs="Arial"/>
                <w:sz w:val="18"/>
                <w:szCs w:val="18"/>
              </w:rPr>
              <w:t>b. ED Gate pass (Wherever applicable)</w:t>
            </w:r>
          </w:p>
          <w:p w:rsidR="00F7476E" w:rsidRPr="008F6143" w:rsidRDefault="00F7476E" w:rsidP="002B5009">
            <w:pPr>
              <w:jc w:val="both"/>
              <w:rPr>
                <w:rFonts w:ascii="Arial" w:hAnsi="Arial" w:cs="Arial"/>
                <w:sz w:val="18"/>
                <w:szCs w:val="18"/>
              </w:rPr>
            </w:pPr>
            <w:r w:rsidRPr="008F6143">
              <w:rPr>
                <w:rFonts w:ascii="Arial" w:hAnsi="Arial" w:cs="Arial"/>
                <w:sz w:val="18"/>
                <w:szCs w:val="18"/>
              </w:rPr>
              <w:t>c. Consignment Note giving particulars such as:</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Purchase Order Number</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Specification of the product</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business address of the Manufacturer / Supplier</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Quantity</w:t>
            </w:r>
          </w:p>
          <w:p w:rsidR="00F7476E" w:rsidRDefault="00F7476E" w:rsidP="002B5009">
            <w:pPr>
              <w:jc w:val="both"/>
              <w:rPr>
                <w:rFonts w:ascii="Arial" w:hAnsi="Arial" w:cs="Arial"/>
                <w:sz w:val="18"/>
                <w:szCs w:val="18"/>
              </w:rPr>
            </w:pPr>
            <w:r w:rsidRPr="008F6143">
              <w:rPr>
                <w:rFonts w:ascii="Arial" w:hAnsi="Arial" w:cs="Arial"/>
                <w:sz w:val="18"/>
                <w:szCs w:val="18"/>
              </w:rPr>
              <w:t>d.  Test / Guarantee Certificate (if applicable) in standard Form</w:t>
            </w:r>
          </w:p>
          <w:p w:rsidR="00F7476E" w:rsidRPr="008F6143" w:rsidRDefault="00F7476E" w:rsidP="002B5009">
            <w:pPr>
              <w:jc w:val="both"/>
              <w:rPr>
                <w:rFonts w:ascii="Arial" w:hAnsi="Arial" w:cs="Arial"/>
                <w:sz w:val="18"/>
                <w:szCs w:val="18"/>
              </w:rPr>
            </w:pPr>
            <w:r>
              <w:rPr>
                <w:rFonts w:ascii="Arial" w:hAnsi="Arial" w:cs="Arial"/>
                <w:sz w:val="18"/>
                <w:szCs w:val="18"/>
              </w:rPr>
              <w:t>e.  Inspection certificate from Inspection agencies (If Applicable)</w:t>
            </w:r>
          </w:p>
          <w:p w:rsidR="00F7476E" w:rsidRPr="008F6143" w:rsidRDefault="00F7476E" w:rsidP="002B5009">
            <w:pPr>
              <w:jc w:val="both"/>
              <w:rPr>
                <w:rFonts w:ascii="Arial" w:hAnsi="Arial" w:cs="Arial"/>
                <w:sz w:val="18"/>
                <w:szCs w:val="18"/>
              </w:rPr>
            </w:pPr>
          </w:p>
        </w:tc>
      </w:tr>
      <w:tr w:rsidR="00F7476E">
        <w:trPr>
          <w:trHeight w:val="755"/>
        </w:trPr>
        <w:tc>
          <w:tcPr>
            <w:tcW w:w="1710" w:type="dxa"/>
            <w:vAlign w:val="center"/>
          </w:tcPr>
          <w:p w:rsidR="00F7476E" w:rsidRPr="006F4FA3" w:rsidRDefault="00F7476E" w:rsidP="002B5009">
            <w:pPr>
              <w:rPr>
                <w:rFonts w:ascii="Arial" w:hAnsi="Arial" w:cs="Arial"/>
                <w:sz w:val="18"/>
                <w:szCs w:val="18"/>
                <w:highlight w:val="yellow"/>
              </w:rPr>
            </w:pPr>
            <w:r w:rsidRPr="00937FB9">
              <w:rPr>
                <w:rFonts w:ascii="Arial" w:hAnsi="Arial" w:cs="Arial"/>
                <w:b/>
                <w:bCs/>
                <w:sz w:val="18"/>
                <w:szCs w:val="18"/>
                <w:highlight w:val="yellow"/>
              </w:rPr>
              <w:t xml:space="preserve">Material Acceptance / Rejection </w:t>
            </w:r>
            <w:r w:rsidRPr="00937FB9">
              <w:rPr>
                <w:rFonts w:ascii="Arial" w:hAnsi="Arial" w:cs="Arial"/>
                <w:b/>
                <w:bCs/>
                <w:sz w:val="18"/>
                <w:szCs w:val="18"/>
                <w:highlight w:val="yellow"/>
              </w:rPr>
              <w:lastRenderedPageBreak/>
              <w:t>Procedure</w:t>
            </w:r>
          </w:p>
        </w:tc>
        <w:tc>
          <w:tcPr>
            <w:tcW w:w="8745" w:type="dxa"/>
          </w:tcPr>
          <w:p w:rsidR="00F7476E" w:rsidRDefault="00F7476E" w:rsidP="002B5009">
            <w:pPr>
              <w:jc w:val="both"/>
              <w:rPr>
                <w:rFonts w:ascii="Arial" w:hAnsi="Arial" w:cs="Arial"/>
                <w:sz w:val="18"/>
                <w:szCs w:val="18"/>
                <w:highlight w:val="yellow"/>
              </w:rPr>
            </w:pPr>
          </w:p>
          <w:p w:rsidR="00F7476E" w:rsidRDefault="00F7476E" w:rsidP="002B5009">
            <w:pPr>
              <w:jc w:val="both"/>
              <w:rPr>
                <w:rFonts w:ascii="Arial" w:hAnsi="Arial" w:cs="Arial"/>
                <w:sz w:val="18"/>
                <w:szCs w:val="18"/>
                <w:highlight w:val="yellow"/>
              </w:rPr>
            </w:pPr>
            <w:r w:rsidRPr="006F4FA3">
              <w:rPr>
                <w:rFonts w:ascii="Arial" w:hAnsi="Arial" w:cs="Arial"/>
                <w:sz w:val="18"/>
                <w:szCs w:val="18"/>
                <w:highlight w:val="yellow"/>
              </w:rPr>
              <w:t>Inspection carried out at BEML’s designated location on receipt of the material is final and binding for the bidders.</w:t>
            </w:r>
          </w:p>
          <w:p w:rsidR="00F7476E" w:rsidRPr="006F4FA3" w:rsidRDefault="00F7476E" w:rsidP="00F273E7">
            <w:pPr>
              <w:jc w:val="both"/>
              <w:rPr>
                <w:rFonts w:ascii="Arial" w:hAnsi="Arial" w:cs="Arial"/>
                <w:sz w:val="18"/>
                <w:szCs w:val="18"/>
                <w:highlight w:val="yellow"/>
              </w:rPr>
            </w:pPr>
          </w:p>
        </w:tc>
      </w:tr>
      <w:tr w:rsidR="00F7476E">
        <w:trPr>
          <w:trHeight w:val="375"/>
        </w:trPr>
        <w:tc>
          <w:tcPr>
            <w:tcW w:w="1710" w:type="dxa"/>
            <w:vAlign w:val="center"/>
          </w:tcPr>
          <w:p w:rsidR="00F7476E" w:rsidRPr="00F273E7" w:rsidRDefault="00F7476E" w:rsidP="002B5009">
            <w:pPr>
              <w:rPr>
                <w:rFonts w:ascii="Arial" w:hAnsi="Arial" w:cs="Arial"/>
                <w:sz w:val="18"/>
                <w:szCs w:val="18"/>
              </w:rPr>
            </w:pPr>
            <w:r w:rsidRPr="00F273E7">
              <w:rPr>
                <w:rFonts w:ascii="Arial" w:hAnsi="Arial" w:cs="Arial"/>
                <w:sz w:val="18"/>
                <w:szCs w:val="18"/>
              </w:rPr>
              <w:lastRenderedPageBreak/>
              <w:t>Warranty</w:t>
            </w:r>
          </w:p>
        </w:tc>
        <w:tc>
          <w:tcPr>
            <w:tcW w:w="8745" w:type="dxa"/>
          </w:tcPr>
          <w:p w:rsidR="00F7476E" w:rsidRPr="00F273E7" w:rsidRDefault="00F7476E" w:rsidP="00D6123A">
            <w:pPr>
              <w:numPr>
                <w:ilvl w:val="0"/>
                <w:numId w:val="11"/>
              </w:numPr>
              <w:ind w:left="702" w:hanging="540"/>
              <w:jc w:val="both"/>
              <w:rPr>
                <w:rFonts w:ascii="Arial" w:hAnsi="Arial" w:cs="Arial"/>
                <w:sz w:val="18"/>
                <w:szCs w:val="18"/>
              </w:rPr>
            </w:pPr>
            <w:r w:rsidRPr="00F273E7">
              <w:rPr>
                <w:rFonts w:ascii="Arial" w:hAnsi="Arial" w:cs="Arial"/>
                <w:sz w:val="18"/>
                <w:szCs w:val="18"/>
              </w:rPr>
              <w:t>The items should be warranted against defects in materials , workmanship, dimensions etc. for a period of 1</w:t>
            </w:r>
            <w:r w:rsidR="002B1DB8" w:rsidRPr="00F273E7">
              <w:rPr>
                <w:rFonts w:ascii="Arial" w:hAnsi="Arial" w:cs="Arial"/>
                <w:sz w:val="18"/>
                <w:szCs w:val="18"/>
              </w:rPr>
              <w:t>8</w:t>
            </w:r>
            <w:r w:rsidRPr="00F273E7">
              <w:rPr>
                <w:rFonts w:ascii="Arial" w:hAnsi="Arial" w:cs="Arial"/>
                <w:sz w:val="18"/>
                <w:szCs w:val="18"/>
              </w:rPr>
              <w:t xml:space="preserve"> months from the date items are put to actual use  and defective items for any one of the aforesaid reasons should be replaced free of cost at our works .</w:t>
            </w:r>
          </w:p>
          <w:p w:rsidR="00F7476E" w:rsidRPr="00F273E7" w:rsidRDefault="00F7476E" w:rsidP="00D6123A">
            <w:pPr>
              <w:numPr>
                <w:ilvl w:val="0"/>
                <w:numId w:val="11"/>
              </w:numPr>
              <w:ind w:left="702" w:hanging="540"/>
              <w:jc w:val="both"/>
              <w:rPr>
                <w:rFonts w:ascii="Arial" w:hAnsi="Arial" w:cs="Arial"/>
                <w:sz w:val="18"/>
                <w:szCs w:val="18"/>
              </w:rPr>
            </w:pPr>
            <w:r w:rsidRPr="00F273E7">
              <w:rPr>
                <w:rFonts w:ascii="Arial" w:hAnsi="Arial" w:cs="Arial"/>
                <w:sz w:val="18"/>
                <w:szCs w:val="18"/>
              </w:rPr>
              <w:t>Should your offer be technically acceptable and competitive with regard to price and delivery period, we restore the right to avail your offer for all of the items tendered and for full/part quantity.</w:t>
            </w:r>
          </w:p>
          <w:p w:rsidR="00F7476E" w:rsidRPr="00F273E7" w:rsidRDefault="00F7476E" w:rsidP="00D6123A">
            <w:pPr>
              <w:numPr>
                <w:ilvl w:val="0"/>
                <w:numId w:val="11"/>
              </w:numPr>
              <w:ind w:left="702" w:hanging="540"/>
              <w:jc w:val="both"/>
              <w:rPr>
                <w:rFonts w:ascii="Arial" w:hAnsi="Arial" w:cs="Arial"/>
                <w:sz w:val="18"/>
                <w:szCs w:val="18"/>
              </w:rPr>
            </w:pPr>
            <w:r w:rsidRPr="00F273E7">
              <w:rPr>
                <w:rFonts w:ascii="Arial" w:hAnsi="Arial" w:cs="Arial"/>
                <w:sz w:val="18"/>
                <w:szCs w:val="18"/>
              </w:rPr>
              <w:t>The items are for original equipment. As such, please note that your quotation should be for original equipment applicable.</w:t>
            </w:r>
          </w:p>
          <w:p w:rsidR="00F7476E" w:rsidRPr="00F273E7" w:rsidRDefault="00F7476E" w:rsidP="00D6123A">
            <w:pPr>
              <w:numPr>
                <w:ilvl w:val="0"/>
                <w:numId w:val="11"/>
              </w:numPr>
              <w:ind w:left="702" w:hanging="540"/>
              <w:jc w:val="both"/>
              <w:rPr>
                <w:rFonts w:ascii="Arial" w:hAnsi="Arial" w:cs="Arial"/>
                <w:sz w:val="18"/>
                <w:szCs w:val="18"/>
              </w:rPr>
            </w:pPr>
            <w:r w:rsidRPr="00F273E7">
              <w:rPr>
                <w:rFonts w:ascii="Arial" w:hAnsi="Arial" w:cs="Arial"/>
                <w:sz w:val="18"/>
                <w:szCs w:val="18"/>
              </w:rPr>
              <w:t>The components should be supplied in as per tendered scope / fully finished /assembled condition for use on assembly.</w:t>
            </w:r>
          </w:p>
          <w:p w:rsidR="00F7476E" w:rsidRPr="00F273E7" w:rsidRDefault="00F7476E" w:rsidP="00D6123A">
            <w:pPr>
              <w:numPr>
                <w:ilvl w:val="0"/>
                <w:numId w:val="11"/>
              </w:numPr>
              <w:ind w:left="702" w:hanging="540"/>
              <w:jc w:val="both"/>
              <w:rPr>
                <w:rFonts w:ascii="Arial" w:hAnsi="Arial" w:cs="Arial"/>
                <w:sz w:val="18"/>
                <w:szCs w:val="18"/>
              </w:rPr>
            </w:pPr>
            <w:r w:rsidRPr="00F273E7">
              <w:rPr>
                <w:rFonts w:ascii="Arial" w:hAnsi="Arial" w:cs="Arial"/>
                <w:sz w:val="18"/>
                <w:szCs w:val="18"/>
              </w:rPr>
              <w:t>Samples should be got approved before effecting bulk supplies.</w:t>
            </w:r>
          </w:p>
          <w:p w:rsidR="00F7476E" w:rsidRPr="00F273E7" w:rsidRDefault="00F7476E" w:rsidP="00D6123A">
            <w:pPr>
              <w:ind w:left="702" w:hanging="540"/>
              <w:jc w:val="both"/>
              <w:rPr>
                <w:rFonts w:ascii="Arial" w:hAnsi="Arial" w:cs="Arial"/>
                <w:sz w:val="18"/>
                <w:szCs w:val="18"/>
              </w:rPr>
            </w:pPr>
          </w:p>
        </w:tc>
      </w:tr>
      <w:tr w:rsidR="00F7476E">
        <w:trPr>
          <w:trHeight w:val="375"/>
        </w:trPr>
        <w:tc>
          <w:tcPr>
            <w:tcW w:w="1710" w:type="dxa"/>
            <w:vAlign w:val="center"/>
          </w:tcPr>
          <w:p w:rsidR="00F7476E" w:rsidRPr="00F273E7" w:rsidRDefault="00F7476E" w:rsidP="002B5009">
            <w:pPr>
              <w:rPr>
                <w:rFonts w:ascii="Arial" w:hAnsi="Arial" w:cs="Arial"/>
                <w:sz w:val="18"/>
                <w:szCs w:val="18"/>
              </w:rPr>
            </w:pPr>
            <w:r w:rsidRPr="00F273E7">
              <w:rPr>
                <w:rFonts w:ascii="Arial" w:hAnsi="Arial" w:cs="Arial"/>
                <w:sz w:val="18"/>
                <w:szCs w:val="18"/>
              </w:rPr>
              <w:t>Secrecy</w:t>
            </w:r>
          </w:p>
        </w:tc>
        <w:tc>
          <w:tcPr>
            <w:tcW w:w="8745" w:type="dxa"/>
          </w:tcPr>
          <w:p w:rsidR="00F7476E" w:rsidRPr="00F273E7" w:rsidRDefault="00F7476E" w:rsidP="00D6123A">
            <w:pPr>
              <w:numPr>
                <w:ilvl w:val="0"/>
                <w:numId w:val="12"/>
              </w:numPr>
              <w:ind w:left="702" w:hanging="540"/>
              <w:jc w:val="both"/>
              <w:rPr>
                <w:rFonts w:ascii="Arial" w:hAnsi="Arial" w:cs="Arial"/>
                <w:sz w:val="18"/>
                <w:szCs w:val="18"/>
              </w:rPr>
            </w:pPr>
            <w:r w:rsidRPr="00F273E7">
              <w:rPr>
                <w:rFonts w:ascii="Arial" w:hAnsi="Arial" w:cs="Arial"/>
                <w:sz w:val="18"/>
                <w:szCs w:val="18"/>
              </w:rPr>
              <w:t>All information , know how , technical data, specification &amp; drawing models of specimens furnished by BEML purpose for in connection  with the manufacture and supply of the stores hereby ordered constitute the property of BEML, and supplier shall not include the same to any one else except under the authority and for the purpose of BEML. All such documents, data, drawings models and specimens shall be the property of BEML and returned to it when done with or when demanded by BEML.</w:t>
            </w:r>
          </w:p>
          <w:p w:rsidR="00F7476E" w:rsidRPr="00F273E7" w:rsidRDefault="00F7476E" w:rsidP="00D6123A">
            <w:pPr>
              <w:numPr>
                <w:ilvl w:val="0"/>
                <w:numId w:val="12"/>
              </w:numPr>
              <w:ind w:left="702" w:hanging="540"/>
              <w:jc w:val="both"/>
              <w:rPr>
                <w:rFonts w:ascii="Arial" w:hAnsi="Arial" w:cs="Arial"/>
                <w:sz w:val="18"/>
                <w:szCs w:val="18"/>
              </w:rPr>
            </w:pPr>
            <w:r w:rsidRPr="00F273E7">
              <w:rPr>
                <w:rFonts w:ascii="Arial" w:hAnsi="Arial" w:cs="Arial"/>
                <w:sz w:val="18"/>
                <w:szCs w:val="18"/>
              </w:rPr>
              <w:t>The supplier shall not supply the stores hereby offered by BEML to any one else other than BEML and shall not disclose any initiations, development of adaptation thereof to any one with the written consent of BEML</w:t>
            </w:r>
          </w:p>
          <w:p w:rsidR="00F7476E" w:rsidRPr="00F273E7" w:rsidRDefault="00F7476E" w:rsidP="00D6123A">
            <w:pPr>
              <w:numPr>
                <w:ilvl w:val="0"/>
                <w:numId w:val="12"/>
              </w:numPr>
              <w:ind w:left="702" w:hanging="540"/>
              <w:jc w:val="both"/>
              <w:rPr>
                <w:rFonts w:ascii="Arial" w:hAnsi="Arial" w:cs="Arial"/>
                <w:sz w:val="18"/>
                <w:szCs w:val="18"/>
              </w:rPr>
            </w:pPr>
            <w:r w:rsidRPr="00F273E7">
              <w:rPr>
                <w:rFonts w:ascii="Arial" w:hAnsi="Arial" w:cs="Arial"/>
                <w:sz w:val="18"/>
                <w:szCs w:val="18"/>
              </w:rPr>
              <w:t>BEML shall be entitled to prevent a breach of the above to damage in case of breach.</w:t>
            </w:r>
          </w:p>
        </w:tc>
      </w:tr>
      <w:tr w:rsidR="00F7476E">
        <w:trPr>
          <w:trHeight w:val="1970"/>
        </w:trPr>
        <w:tc>
          <w:tcPr>
            <w:tcW w:w="1710" w:type="dxa"/>
            <w:vAlign w:val="center"/>
          </w:tcPr>
          <w:p w:rsidR="00F7476E" w:rsidRDefault="00F7476E" w:rsidP="002B5009">
            <w:pPr>
              <w:rPr>
                <w:rFonts w:ascii="Arial" w:hAnsi="Arial" w:cs="Arial"/>
                <w:sz w:val="18"/>
                <w:szCs w:val="18"/>
              </w:rPr>
            </w:pPr>
            <w:r w:rsidRPr="00432844">
              <w:rPr>
                <w:rFonts w:ascii="Arial" w:hAnsi="Arial" w:cs="Arial"/>
                <w:b/>
                <w:bCs/>
                <w:sz w:val="18"/>
                <w:szCs w:val="18"/>
              </w:rPr>
              <w:t>Rejected Material Return</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If any material is rejected during initial inspection or </w:t>
            </w:r>
            <w:r w:rsidRPr="00F3353C">
              <w:rPr>
                <w:rFonts w:ascii="Arial" w:hAnsi="Arial" w:cs="Arial"/>
                <w:sz w:val="18"/>
                <w:szCs w:val="18"/>
              </w:rPr>
              <w:t xml:space="preserve">during </w:t>
            </w:r>
            <w:r w:rsidRPr="00432844">
              <w:rPr>
                <w:rFonts w:ascii="Arial" w:hAnsi="Arial" w:cs="Arial"/>
                <w:sz w:val="18"/>
                <w:szCs w:val="18"/>
              </w:rPr>
              <w:t xml:space="preserve">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w:t>
            </w:r>
            <w:r>
              <w:rPr>
                <w:rFonts w:ascii="Arial" w:hAnsi="Arial" w:cs="Arial"/>
                <w:sz w:val="18"/>
                <w:szCs w:val="18"/>
              </w:rPr>
              <w:t>Supplier</w:t>
            </w:r>
            <w:r w:rsidRPr="00432844">
              <w:rPr>
                <w:rFonts w:ascii="Arial" w:hAnsi="Arial" w:cs="Arial"/>
                <w:sz w:val="18"/>
                <w:szCs w:val="18"/>
              </w:rPr>
              <w:t xml:space="preserve"> should honor the documents within 7 days from on presentation of the b</w:t>
            </w:r>
            <w:r>
              <w:rPr>
                <w:rFonts w:ascii="Arial" w:hAnsi="Arial" w:cs="Arial"/>
                <w:sz w:val="18"/>
                <w:szCs w:val="18"/>
              </w:rPr>
              <w:t>ankers. All bank charges to supplier</w:t>
            </w:r>
            <w:r w:rsidRPr="00432844">
              <w:rPr>
                <w:rFonts w:ascii="Arial" w:hAnsi="Arial" w:cs="Arial"/>
                <w:sz w:val="18"/>
                <w:szCs w:val="18"/>
              </w:rPr>
              <w:t xml:space="preserve"> account only. If the dispatch document is not honored by </w:t>
            </w:r>
            <w:r>
              <w:rPr>
                <w:rFonts w:ascii="Arial" w:hAnsi="Arial" w:cs="Arial"/>
                <w:sz w:val="18"/>
                <w:szCs w:val="18"/>
              </w:rPr>
              <w:t>supplier f</w:t>
            </w:r>
            <w:r w:rsidRPr="00432844">
              <w:rPr>
                <w:rFonts w:ascii="Arial" w:hAnsi="Arial" w:cs="Arial"/>
                <w:sz w:val="18"/>
                <w:szCs w:val="18"/>
              </w:rPr>
              <w:t xml:space="preserve">or any reason the consequential damage / demurrages will be to </w:t>
            </w:r>
            <w:r>
              <w:rPr>
                <w:rFonts w:ascii="Arial" w:hAnsi="Arial" w:cs="Arial"/>
                <w:sz w:val="18"/>
                <w:szCs w:val="18"/>
              </w:rPr>
              <w:t>supplier’s</w:t>
            </w:r>
            <w:r w:rsidRPr="00432844">
              <w:rPr>
                <w:rFonts w:ascii="Arial" w:hAnsi="Arial" w:cs="Arial"/>
                <w:sz w:val="18"/>
                <w:szCs w:val="18"/>
              </w:rPr>
              <w:t xml:space="preserve"> account</w:t>
            </w:r>
            <w:r>
              <w:rPr>
                <w:rFonts w:ascii="Arial" w:hAnsi="Arial" w:cs="Arial"/>
                <w:sz w:val="18"/>
                <w:szCs w:val="18"/>
              </w:rPr>
              <w:t xml:space="preserve">.  BEML </w:t>
            </w:r>
            <w:r w:rsidRPr="00432844">
              <w:rPr>
                <w:rFonts w:ascii="Arial" w:hAnsi="Arial" w:cs="Arial"/>
                <w:sz w:val="18"/>
                <w:szCs w:val="18"/>
              </w:rPr>
              <w:t>reserve</w:t>
            </w:r>
            <w:r>
              <w:rPr>
                <w:rFonts w:ascii="Arial" w:hAnsi="Arial" w:cs="Arial"/>
                <w:sz w:val="18"/>
                <w:szCs w:val="18"/>
              </w:rPr>
              <w:t>s</w:t>
            </w:r>
            <w:r w:rsidRPr="00432844">
              <w:rPr>
                <w:rFonts w:ascii="Arial" w:hAnsi="Arial" w:cs="Arial"/>
                <w:sz w:val="18"/>
                <w:szCs w:val="18"/>
              </w:rPr>
              <w:t xml:space="preserve"> right to recover the amount paid for the rejected materials from any of </w:t>
            </w:r>
            <w:r>
              <w:rPr>
                <w:rFonts w:ascii="Arial" w:hAnsi="Arial" w:cs="Arial"/>
                <w:sz w:val="18"/>
                <w:szCs w:val="18"/>
              </w:rPr>
              <w:t>supplier’s</w:t>
            </w:r>
            <w:r w:rsidRPr="00432844">
              <w:rPr>
                <w:rFonts w:ascii="Arial" w:hAnsi="Arial" w:cs="Arial"/>
                <w:sz w:val="18"/>
                <w:szCs w:val="18"/>
              </w:rPr>
              <w:t xml:space="preserve"> pending bills or supplies made by </w:t>
            </w:r>
            <w:r>
              <w:rPr>
                <w:rFonts w:ascii="Arial" w:hAnsi="Arial" w:cs="Arial"/>
                <w:sz w:val="18"/>
                <w:szCs w:val="18"/>
              </w:rPr>
              <w:t>supplier.</w:t>
            </w:r>
          </w:p>
        </w:tc>
      </w:tr>
      <w:tr w:rsidR="00F7476E">
        <w:trPr>
          <w:trHeight w:val="871"/>
        </w:trPr>
        <w:tc>
          <w:tcPr>
            <w:tcW w:w="1710" w:type="dxa"/>
            <w:vAlign w:val="center"/>
          </w:tcPr>
          <w:p w:rsidR="00F7476E" w:rsidRPr="00F273E7" w:rsidRDefault="00F7476E" w:rsidP="002B5009">
            <w:pPr>
              <w:rPr>
                <w:rFonts w:ascii="Arial" w:hAnsi="Arial" w:cs="Arial"/>
                <w:sz w:val="18"/>
                <w:szCs w:val="18"/>
              </w:rPr>
            </w:pPr>
            <w:r w:rsidRPr="00F273E7">
              <w:rPr>
                <w:rFonts w:ascii="Arial" w:hAnsi="Arial" w:cs="Arial"/>
                <w:b/>
                <w:bCs/>
                <w:sz w:val="18"/>
                <w:szCs w:val="18"/>
              </w:rPr>
              <w:t>Loading against faulty supply:</w:t>
            </w:r>
          </w:p>
        </w:tc>
        <w:tc>
          <w:tcPr>
            <w:tcW w:w="8745" w:type="dxa"/>
          </w:tcPr>
          <w:p w:rsidR="00F7476E" w:rsidRPr="00F273E7" w:rsidRDefault="00F7476E" w:rsidP="002B5009">
            <w:pPr>
              <w:jc w:val="both"/>
              <w:rPr>
                <w:rFonts w:ascii="Arial" w:hAnsi="Arial" w:cs="Arial"/>
                <w:sz w:val="18"/>
                <w:szCs w:val="18"/>
              </w:rPr>
            </w:pPr>
          </w:p>
          <w:p w:rsidR="00F7476E" w:rsidRPr="00F273E7" w:rsidRDefault="00F7476E" w:rsidP="002B5009">
            <w:pPr>
              <w:jc w:val="both"/>
              <w:rPr>
                <w:rFonts w:ascii="Arial" w:hAnsi="Arial" w:cs="Arial"/>
                <w:sz w:val="18"/>
                <w:szCs w:val="18"/>
              </w:rPr>
            </w:pPr>
            <w:r w:rsidRPr="00F273E7">
              <w:rPr>
                <w:rFonts w:ascii="Arial" w:hAnsi="Arial" w:cs="Arial"/>
                <w:sz w:val="18"/>
                <w:szCs w:val="18"/>
              </w:rPr>
              <w:t>Suppliers will be debited by BEML with</w:t>
            </w:r>
            <w:r w:rsidR="002D3FDA" w:rsidRPr="00F273E7">
              <w:rPr>
                <w:rFonts w:ascii="Arial" w:hAnsi="Arial" w:cs="Arial"/>
                <w:sz w:val="18"/>
                <w:szCs w:val="18"/>
              </w:rPr>
              <w:t xml:space="preserve"> double </w:t>
            </w:r>
            <w:r w:rsidRPr="00F273E7">
              <w:rPr>
                <w:rFonts w:ascii="Arial" w:hAnsi="Arial" w:cs="Arial"/>
                <w:sz w:val="18"/>
                <w:szCs w:val="18"/>
              </w:rPr>
              <w:t xml:space="preserve">the charges incurred on account of rework carried </w:t>
            </w:r>
            <w:r w:rsidR="00F273E7" w:rsidRPr="00F273E7">
              <w:rPr>
                <w:rFonts w:ascii="Arial" w:hAnsi="Arial" w:cs="Arial"/>
                <w:sz w:val="18"/>
                <w:szCs w:val="18"/>
              </w:rPr>
              <w:t>out on</w:t>
            </w:r>
            <w:r w:rsidRPr="00F273E7">
              <w:rPr>
                <w:rFonts w:ascii="Arial" w:hAnsi="Arial" w:cs="Arial"/>
                <w:sz w:val="18"/>
                <w:szCs w:val="18"/>
              </w:rPr>
              <w:t xml:space="preserve"> faulty supplies</w:t>
            </w:r>
            <w:r w:rsidRPr="00F273E7">
              <w:rPr>
                <w:rFonts w:ascii="Arial" w:hAnsi="Arial" w:cs="Arial"/>
                <w:b/>
                <w:sz w:val="18"/>
                <w:szCs w:val="18"/>
              </w:rPr>
              <w:t>(wherever possible)</w:t>
            </w:r>
            <w:r w:rsidRPr="00F273E7">
              <w:rPr>
                <w:rFonts w:ascii="Arial" w:hAnsi="Arial" w:cs="Arial"/>
                <w:sz w:val="18"/>
                <w:szCs w:val="18"/>
              </w:rPr>
              <w:t xml:space="preserve"> to meet urgent production requirement.</w:t>
            </w:r>
          </w:p>
        </w:tc>
      </w:tr>
      <w:tr w:rsidR="00F7476E" w:rsidRPr="002800BB">
        <w:trPr>
          <w:trHeight w:val="61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Risk Purchase clause</w:t>
            </w:r>
            <w:r>
              <w:rPr>
                <w:rFonts w:ascii="Arial" w:hAnsi="Arial" w:cs="Arial"/>
                <w:b/>
                <w:bCs/>
                <w:sz w:val="18"/>
                <w:szCs w:val="18"/>
              </w:rPr>
              <w:t>:</w:t>
            </w:r>
          </w:p>
        </w:tc>
        <w:tc>
          <w:tcPr>
            <w:tcW w:w="8745" w:type="dxa"/>
          </w:tcPr>
          <w:p w:rsidR="00F7476E" w:rsidRDefault="00F7476E" w:rsidP="002B5009">
            <w:pPr>
              <w:jc w:val="both"/>
              <w:rPr>
                <w:rFonts w:ascii="Arial" w:hAnsi="Arial" w:cs="Arial"/>
                <w:sz w:val="18"/>
                <w:szCs w:val="18"/>
              </w:rPr>
            </w:pPr>
          </w:p>
          <w:p w:rsidR="00F7476E" w:rsidRPr="00432844" w:rsidRDefault="00F7476E" w:rsidP="002B5009">
            <w:pPr>
              <w:jc w:val="both"/>
              <w:rPr>
                <w:rFonts w:ascii="Arial" w:hAnsi="Arial" w:cs="Arial"/>
                <w:sz w:val="18"/>
                <w:szCs w:val="18"/>
              </w:rPr>
            </w:pPr>
            <w:r>
              <w:rPr>
                <w:rFonts w:ascii="Arial" w:hAnsi="Arial" w:cs="Arial"/>
                <w:sz w:val="18"/>
                <w:szCs w:val="18"/>
              </w:rPr>
              <w:t>Should the contractor fail to deliver the stores or any consignment there of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 readily procurable) without canceling the contract in respect of consignment not yet due for delivery.</w:t>
            </w:r>
          </w:p>
        </w:tc>
      </w:tr>
      <w:tr w:rsidR="00F7476E">
        <w:trPr>
          <w:trHeight w:val="755"/>
        </w:trPr>
        <w:tc>
          <w:tcPr>
            <w:tcW w:w="1710" w:type="dxa"/>
            <w:vAlign w:val="center"/>
          </w:tcPr>
          <w:p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b/>
                <w:bCs/>
                <w:sz w:val="18"/>
                <w:szCs w:val="18"/>
              </w:rPr>
              <w:t>Specification Changes</w:t>
            </w:r>
            <w:r>
              <w:rPr>
                <w:rFonts w:ascii="Arial" w:hAnsi="Arial" w:cs="Arial"/>
                <w:b/>
                <w:bCs/>
                <w:sz w:val="18"/>
                <w:szCs w:val="18"/>
              </w:rPr>
              <w:t>:</w:t>
            </w:r>
          </w:p>
        </w:tc>
        <w:tc>
          <w:tcPr>
            <w:tcW w:w="8745" w:type="dxa"/>
            <w:vAlign w:val="center"/>
          </w:tcPr>
          <w:p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sz w:val="18"/>
                <w:szCs w:val="18"/>
              </w:rPr>
              <w:t>No change shall be made to any part of the specification by the Supplier. All the purchases are governed by the Specification(s) mentioned, unless superseded by a Revision duly authorized by the competent authority of buyer.</w:t>
            </w:r>
          </w:p>
        </w:tc>
      </w:tr>
      <w:tr w:rsidR="00F7476E">
        <w:trPr>
          <w:trHeight w:val="755"/>
        </w:trPr>
        <w:tc>
          <w:tcPr>
            <w:tcW w:w="1710" w:type="dxa"/>
            <w:vAlign w:val="center"/>
          </w:tcPr>
          <w:p w:rsidR="00F7476E" w:rsidRDefault="00F7476E" w:rsidP="002B5009">
            <w:pPr>
              <w:jc w:val="both"/>
              <w:rPr>
                <w:rFonts w:ascii="Arial" w:hAnsi="Arial" w:cs="Arial"/>
                <w:sz w:val="18"/>
                <w:szCs w:val="18"/>
              </w:rPr>
            </w:pPr>
            <w:r w:rsidRPr="00432844">
              <w:rPr>
                <w:rFonts w:ascii="Arial" w:hAnsi="Arial" w:cs="Arial"/>
                <w:b/>
                <w:bCs/>
                <w:sz w:val="18"/>
                <w:szCs w:val="18"/>
              </w:rPr>
              <w:t>Confidentiality/ Secrecy</w:t>
            </w:r>
          </w:p>
        </w:tc>
        <w:tc>
          <w:tcPr>
            <w:tcW w:w="8745" w:type="dxa"/>
          </w:tcPr>
          <w:p w:rsidR="00F7476E"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w:t>
            </w:r>
          </w:p>
          <w:p w:rsidR="00F7476E" w:rsidRDefault="00F7476E" w:rsidP="002B5009">
            <w:pPr>
              <w:ind w:left="720"/>
              <w:jc w:val="both"/>
              <w:rPr>
                <w:rFonts w:ascii="Arial" w:hAnsi="Arial" w:cs="Arial"/>
                <w:sz w:val="18"/>
                <w:szCs w:val="18"/>
              </w:rPr>
            </w:pPr>
          </w:p>
          <w:p w:rsidR="00F7476E" w:rsidRPr="001C3536" w:rsidRDefault="00F7476E" w:rsidP="002B5009">
            <w:pPr>
              <w:numPr>
                <w:ilvl w:val="0"/>
                <w:numId w:val="2"/>
              </w:numPr>
              <w:jc w:val="both"/>
              <w:rPr>
                <w:rFonts w:ascii="Arial" w:hAnsi="Arial" w:cs="Arial"/>
                <w:sz w:val="18"/>
                <w:szCs w:val="18"/>
              </w:rPr>
            </w:pPr>
            <w:r w:rsidRPr="00511F7F">
              <w:rPr>
                <w:rFonts w:ascii="Arial" w:hAnsi="Arial" w:cs="Arial"/>
                <w:color w:val="FF0000"/>
                <w:sz w:val="18"/>
                <w:szCs w:val="18"/>
              </w:rPr>
              <w:t xml:space="preserve">All such documents, data, drawing, models and specimens are the property of BEML and shall be returned when done with along with </w:t>
            </w:r>
            <w:r w:rsidRPr="00511F7F">
              <w:rPr>
                <w:rFonts w:ascii="Arial" w:hAnsi="Arial" w:cs="Arial"/>
                <w:b/>
                <w:color w:val="FF0000"/>
                <w:sz w:val="18"/>
                <w:szCs w:val="18"/>
              </w:rPr>
              <w:t>post bid confirmation</w:t>
            </w:r>
            <w:r w:rsidRPr="00511F7F">
              <w:rPr>
                <w:rFonts w:ascii="Arial" w:hAnsi="Arial" w:cs="Arial"/>
                <w:color w:val="FF0000"/>
                <w:sz w:val="18"/>
                <w:szCs w:val="18"/>
              </w:rPr>
              <w:t>.</w:t>
            </w:r>
          </w:p>
          <w:p w:rsidR="00F7476E"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The supplier shall not supply the material ordered by BEML to anyone else other than BEML and shall not disclose any, development or adaptations thereof to anyone else except wi</w:t>
            </w:r>
            <w:r>
              <w:rPr>
                <w:rFonts w:ascii="Arial" w:hAnsi="Arial" w:cs="Arial"/>
                <w:sz w:val="18"/>
                <w:szCs w:val="18"/>
              </w:rPr>
              <w:t xml:space="preserve">th the written consent of BEML </w:t>
            </w:r>
          </w:p>
          <w:p w:rsidR="00F7476E" w:rsidRPr="007C5B67"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BEML shall be entitled to prevent a breach of the above and to damages incase of breach</w:t>
            </w:r>
            <w:r>
              <w:rPr>
                <w:rFonts w:ascii="Arial" w:hAnsi="Arial" w:cs="Arial"/>
                <w:sz w:val="18"/>
                <w:szCs w:val="18"/>
              </w:rPr>
              <w:t xml:space="preserve">. </w:t>
            </w:r>
            <w:r w:rsidRPr="007C5B67">
              <w:rPr>
                <w:rFonts w:ascii="Arial" w:hAnsi="Arial" w:cs="Arial"/>
                <w:sz w:val="18"/>
                <w:szCs w:val="18"/>
              </w:rPr>
              <w:t xml:space="preserve"> In any such event the contract will also automatically stands cancelled</w:t>
            </w:r>
            <w:r>
              <w:rPr>
                <w:rFonts w:ascii="Arial" w:hAnsi="Arial" w:cs="Arial"/>
                <w:sz w:val="18"/>
                <w:szCs w:val="18"/>
              </w:rPr>
              <w:t>.</w:t>
            </w:r>
          </w:p>
          <w:p w:rsidR="00F7476E" w:rsidRPr="007C5B67" w:rsidRDefault="00F7476E" w:rsidP="002B5009">
            <w:pPr>
              <w:ind w:left="720"/>
              <w:jc w:val="both"/>
              <w:rPr>
                <w:rFonts w:ascii="Arial" w:hAnsi="Arial" w:cs="Arial"/>
                <w:sz w:val="18"/>
                <w:szCs w:val="18"/>
              </w:rPr>
            </w:pPr>
          </w:p>
        </w:tc>
      </w:tr>
      <w:tr w:rsidR="00F7476E">
        <w:trPr>
          <w:trHeight w:val="755"/>
        </w:trPr>
        <w:tc>
          <w:tcPr>
            <w:tcW w:w="1710" w:type="dxa"/>
            <w:vAlign w:val="center"/>
          </w:tcPr>
          <w:p w:rsidR="00F7476E" w:rsidRDefault="00F7476E" w:rsidP="002B5009">
            <w:pPr>
              <w:rPr>
                <w:rFonts w:ascii="Arial" w:hAnsi="Arial" w:cs="Arial"/>
                <w:sz w:val="18"/>
                <w:szCs w:val="18"/>
              </w:rPr>
            </w:pPr>
            <w:r w:rsidRPr="00432844">
              <w:rPr>
                <w:rFonts w:ascii="Arial" w:hAnsi="Arial" w:cs="Arial"/>
                <w:b/>
                <w:bCs/>
                <w:sz w:val="18"/>
                <w:szCs w:val="18"/>
              </w:rPr>
              <w:t>Assignment or Subletting of Contract</w:t>
            </w:r>
          </w:p>
        </w:tc>
        <w:tc>
          <w:tcPr>
            <w:tcW w:w="8745" w:type="dxa"/>
          </w:tcPr>
          <w:p w:rsidR="00F7476E" w:rsidRDefault="00F7476E" w:rsidP="002B5009">
            <w:pPr>
              <w:jc w:val="both"/>
              <w:rPr>
                <w:rFonts w:ascii="Arial" w:hAnsi="Arial" w:cs="Arial"/>
                <w:sz w:val="18"/>
                <w:szCs w:val="18"/>
              </w:rPr>
            </w:pPr>
          </w:p>
          <w:p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entitle BEML to rescind the contract and shall also render the bidders liable for payment to BEML in </w:t>
            </w:r>
            <w:r w:rsidRPr="00432844">
              <w:rPr>
                <w:rFonts w:ascii="Arial" w:hAnsi="Arial" w:cs="Arial"/>
                <w:sz w:val="18"/>
                <w:szCs w:val="18"/>
              </w:rPr>
              <w:lastRenderedPageBreak/>
              <w:t>respect of any loss or damage arising out of or ensuing from such sub-letting or rescinding of contract</w:t>
            </w:r>
            <w:r>
              <w:rPr>
                <w:rFonts w:ascii="Arial" w:hAnsi="Arial" w:cs="Arial"/>
                <w:sz w:val="18"/>
                <w:szCs w:val="18"/>
              </w:rPr>
              <w:t>.</w:t>
            </w:r>
          </w:p>
          <w:p w:rsidR="00F7476E" w:rsidRPr="00432844" w:rsidRDefault="00F7476E" w:rsidP="002B5009">
            <w:pPr>
              <w:jc w:val="both"/>
              <w:rPr>
                <w:rFonts w:ascii="Arial" w:hAnsi="Arial" w:cs="Arial"/>
                <w:sz w:val="18"/>
                <w:szCs w:val="18"/>
              </w:rPr>
            </w:pPr>
          </w:p>
        </w:tc>
      </w:tr>
      <w:tr w:rsidR="00F7476E">
        <w:trPr>
          <w:trHeight w:val="755"/>
        </w:trPr>
        <w:tc>
          <w:tcPr>
            <w:tcW w:w="1710" w:type="dxa"/>
            <w:vAlign w:val="center"/>
          </w:tcPr>
          <w:p w:rsidR="00F7476E" w:rsidRPr="00995823" w:rsidRDefault="00F7476E" w:rsidP="002B5009">
            <w:pPr>
              <w:jc w:val="both"/>
              <w:rPr>
                <w:rFonts w:ascii="Arial" w:hAnsi="Arial" w:cs="Arial"/>
                <w:color w:val="FF0000"/>
                <w:sz w:val="18"/>
                <w:szCs w:val="18"/>
              </w:rPr>
            </w:pPr>
            <w:r w:rsidRPr="00432844">
              <w:rPr>
                <w:rFonts w:ascii="Arial" w:hAnsi="Arial" w:cs="Arial"/>
                <w:b/>
                <w:bCs/>
                <w:sz w:val="18"/>
                <w:szCs w:val="18"/>
              </w:rPr>
              <w:lastRenderedPageBreak/>
              <w:t>Right of Buyer</w:t>
            </w:r>
          </w:p>
        </w:tc>
        <w:tc>
          <w:tcPr>
            <w:tcW w:w="8745" w:type="dxa"/>
          </w:tcPr>
          <w:p w:rsidR="00F7476E" w:rsidRPr="00995823" w:rsidRDefault="00F7476E" w:rsidP="002B5009">
            <w:pPr>
              <w:jc w:val="both"/>
              <w:rPr>
                <w:rFonts w:ascii="Arial" w:hAnsi="Arial" w:cs="Arial"/>
                <w:color w:val="FF0000"/>
                <w:sz w:val="18"/>
                <w:szCs w:val="18"/>
              </w:rPr>
            </w:pPr>
          </w:p>
          <w:p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reserves the right to partially or totally accept or reject any/all bids placed in the e</w:t>
            </w:r>
            <w:r w:rsidR="00A22A5D">
              <w:rPr>
                <w:rFonts w:ascii="Arial" w:hAnsi="Arial" w:cs="Arial"/>
                <w:color w:val="FF0000"/>
                <w:sz w:val="18"/>
                <w:szCs w:val="18"/>
              </w:rPr>
              <w:t>-tender</w:t>
            </w:r>
            <w:r w:rsidRPr="00995823">
              <w:rPr>
                <w:rFonts w:ascii="Arial" w:hAnsi="Arial" w:cs="Arial"/>
                <w:color w:val="FF0000"/>
                <w:sz w:val="18"/>
                <w:szCs w:val="18"/>
              </w:rPr>
              <w:t xml:space="preserve"> event without assigning any reason whatsoever. </w:t>
            </w:r>
          </w:p>
          <w:p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also retains the right to allot the requirement to more than one bidder or consolidate the requirements among one or more bidders.</w:t>
            </w:r>
          </w:p>
          <w:p w:rsidR="00F7476E" w:rsidRPr="00995823" w:rsidRDefault="00F7476E" w:rsidP="002B5009">
            <w:pPr>
              <w:jc w:val="both"/>
              <w:rPr>
                <w:rFonts w:ascii="Arial" w:hAnsi="Arial" w:cs="Arial"/>
                <w:color w:val="FF0000"/>
                <w:sz w:val="18"/>
                <w:szCs w:val="18"/>
              </w:rPr>
            </w:pPr>
          </w:p>
        </w:tc>
      </w:tr>
      <w:tr w:rsidR="00F7476E">
        <w:trPr>
          <w:trHeight w:val="755"/>
        </w:trPr>
        <w:tc>
          <w:tcPr>
            <w:tcW w:w="1710" w:type="dxa"/>
            <w:vAlign w:val="center"/>
          </w:tcPr>
          <w:p w:rsidR="00F7476E" w:rsidRPr="007C5B67" w:rsidRDefault="00F7476E" w:rsidP="002B5009">
            <w:pPr>
              <w:jc w:val="both"/>
              <w:rPr>
                <w:rFonts w:ascii="Arial" w:hAnsi="Arial" w:cs="Arial"/>
                <w:sz w:val="18"/>
                <w:szCs w:val="18"/>
              </w:rPr>
            </w:pPr>
            <w:r w:rsidRPr="00432844">
              <w:rPr>
                <w:rFonts w:ascii="Arial" w:hAnsi="Arial" w:cs="Arial"/>
                <w:b/>
                <w:bCs/>
                <w:sz w:val="18"/>
                <w:szCs w:val="18"/>
              </w:rPr>
              <w:t>Termination</w:t>
            </w:r>
          </w:p>
        </w:tc>
        <w:tc>
          <w:tcPr>
            <w:tcW w:w="8745" w:type="dxa"/>
          </w:tcPr>
          <w:p w:rsidR="00F7476E" w:rsidRPr="007C5B67" w:rsidRDefault="00F7476E" w:rsidP="002B5009">
            <w:pPr>
              <w:jc w:val="both"/>
              <w:rPr>
                <w:rFonts w:ascii="Arial" w:hAnsi="Arial" w:cs="Arial"/>
                <w:sz w:val="18"/>
                <w:szCs w:val="18"/>
              </w:rPr>
            </w:pPr>
          </w:p>
          <w:p w:rsidR="00F7476E" w:rsidRPr="002B184A" w:rsidRDefault="00F7476E" w:rsidP="002B5009">
            <w:pPr>
              <w:jc w:val="both"/>
              <w:rPr>
                <w:rFonts w:ascii="Arial" w:hAnsi="Arial" w:cs="Arial"/>
                <w:sz w:val="18"/>
                <w:szCs w:val="18"/>
              </w:rPr>
            </w:pPr>
            <w:r w:rsidRPr="007C5B67">
              <w:rPr>
                <w:rFonts w:ascii="Arial" w:hAnsi="Arial" w:cs="Arial"/>
                <w:sz w:val="18"/>
                <w:szCs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r>
              <w:rPr>
                <w:rFonts w:ascii="Arial" w:hAnsi="Arial" w:cs="Arial"/>
                <w:sz w:val="18"/>
                <w:szCs w:val="18"/>
              </w:rPr>
              <w:t>.</w:t>
            </w:r>
          </w:p>
        </w:tc>
      </w:tr>
      <w:tr w:rsidR="00F7476E">
        <w:trPr>
          <w:trHeight w:val="75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Jurisdiction</w:t>
            </w:r>
          </w:p>
        </w:tc>
        <w:tc>
          <w:tcPr>
            <w:tcW w:w="8745" w:type="dxa"/>
            <w:vAlign w:val="center"/>
          </w:tcPr>
          <w:p w:rsidR="00F7476E" w:rsidRPr="00432844" w:rsidRDefault="00F7476E" w:rsidP="002B5009">
            <w:pPr>
              <w:rPr>
                <w:rFonts w:ascii="Arial" w:hAnsi="Arial" w:cs="Arial"/>
                <w:sz w:val="18"/>
                <w:szCs w:val="18"/>
              </w:rPr>
            </w:pPr>
            <w:r w:rsidRPr="00432844">
              <w:rPr>
                <w:rFonts w:ascii="Arial" w:hAnsi="Arial" w:cs="Arial"/>
                <w:sz w:val="18"/>
                <w:szCs w:val="18"/>
              </w:rPr>
              <w:t xml:space="preserve">No legal proceeding to enforce any claim and no suit arising out of this contract shall be instituted except in a court of competent jurisdiction located in </w:t>
            </w:r>
            <w:smartTag w:uri="urn:schemas-microsoft-com:office:smarttags" w:element="place">
              <w:smartTag w:uri="urn:schemas-microsoft-com:office:smarttags" w:element="City">
                <w:r w:rsidRPr="00432844">
                  <w:rPr>
                    <w:rFonts w:ascii="Arial" w:hAnsi="Arial" w:cs="Arial"/>
                    <w:sz w:val="18"/>
                    <w:szCs w:val="18"/>
                  </w:rPr>
                  <w:t>Bangalore</w:t>
                </w:r>
              </w:smartTag>
            </w:smartTag>
            <w:r w:rsidRPr="00432844">
              <w:rPr>
                <w:rFonts w:ascii="Arial" w:hAnsi="Arial" w:cs="Arial"/>
                <w:sz w:val="18"/>
                <w:szCs w:val="18"/>
              </w:rPr>
              <w:t>, Karnataka</w:t>
            </w:r>
          </w:p>
        </w:tc>
      </w:tr>
      <w:tr w:rsidR="00F7476E" w:rsidRPr="007C5B67">
        <w:trPr>
          <w:trHeight w:val="755"/>
        </w:trPr>
        <w:tc>
          <w:tcPr>
            <w:tcW w:w="1710" w:type="dxa"/>
            <w:tcBorders>
              <w:top w:val="single" w:sz="4" w:space="0" w:color="auto"/>
              <w:left w:val="single" w:sz="4" w:space="0" w:color="auto"/>
              <w:bottom w:val="single" w:sz="4" w:space="0" w:color="auto"/>
              <w:right w:val="single" w:sz="4" w:space="0" w:color="auto"/>
            </w:tcBorders>
            <w:vAlign w:val="center"/>
          </w:tcPr>
          <w:p w:rsidR="00F7476E" w:rsidRDefault="00F7476E" w:rsidP="002B5009">
            <w:pPr>
              <w:rPr>
                <w:rFonts w:ascii="Arial" w:hAnsi="Arial" w:cs="Arial"/>
                <w:b/>
                <w:bCs/>
                <w:sz w:val="18"/>
                <w:szCs w:val="18"/>
              </w:rPr>
            </w:pPr>
          </w:p>
          <w:p w:rsidR="00F7476E" w:rsidRDefault="00F7476E" w:rsidP="002B5009">
            <w:pPr>
              <w:rPr>
                <w:rFonts w:ascii="Arial" w:hAnsi="Arial" w:cs="Arial"/>
                <w:b/>
                <w:bCs/>
                <w:sz w:val="18"/>
                <w:szCs w:val="18"/>
              </w:rPr>
            </w:pPr>
          </w:p>
          <w:p w:rsidR="00F7476E" w:rsidRPr="00936F19" w:rsidRDefault="00F7476E" w:rsidP="002B5009">
            <w:pPr>
              <w:rPr>
                <w:rFonts w:ascii="Arial" w:hAnsi="Arial" w:cs="Arial"/>
                <w:b/>
                <w:bCs/>
                <w:sz w:val="18"/>
                <w:szCs w:val="18"/>
              </w:rPr>
            </w:pPr>
            <w:r w:rsidRPr="00936F19">
              <w:rPr>
                <w:rFonts w:ascii="Arial" w:hAnsi="Arial" w:cs="Arial"/>
                <w:b/>
                <w:bCs/>
                <w:sz w:val="18"/>
                <w:szCs w:val="18"/>
              </w:rPr>
              <w:t>ARBITRATION:</w:t>
            </w:r>
          </w:p>
          <w:p w:rsidR="00F7476E" w:rsidRDefault="00F7476E" w:rsidP="002B5009">
            <w:pPr>
              <w:jc w:val="both"/>
              <w:rPr>
                <w:rFonts w:ascii="Arial" w:hAnsi="Arial" w:cs="Arial"/>
                <w:sz w:val="18"/>
                <w:szCs w:val="18"/>
              </w:rPr>
            </w:pPr>
          </w:p>
        </w:tc>
        <w:tc>
          <w:tcPr>
            <w:tcW w:w="8745" w:type="dxa"/>
            <w:tcBorders>
              <w:top w:val="single" w:sz="4" w:space="0" w:color="auto"/>
              <w:left w:val="single" w:sz="4" w:space="0" w:color="auto"/>
              <w:bottom w:val="single" w:sz="4" w:space="0" w:color="auto"/>
              <w:right w:val="single" w:sz="4" w:space="0" w:color="auto"/>
            </w:tcBorders>
          </w:tcPr>
          <w:p w:rsidR="00F7476E" w:rsidRDefault="00F7476E" w:rsidP="002B5009">
            <w:pPr>
              <w:jc w:val="both"/>
              <w:rPr>
                <w:rFonts w:ascii="Arial" w:hAnsi="Arial" w:cs="Arial"/>
                <w:sz w:val="18"/>
                <w:szCs w:val="18"/>
              </w:rPr>
            </w:pPr>
          </w:p>
          <w:p w:rsidR="00F7476E" w:rsidRDefault="00F7476E" w:rsidP="002B5009">
            <w:pPr>
              <w:jc w:val="both"/>
              <w:rPr>
                <w:rFonts w:ascii="Arial" w:hAnsi="Arial" w:cs="Arial"/>
                <w:sz w:val="18"/>
                <w:szCs w:val="18"/>
              </w:rPr>
            </w:pPr>
            <w:r w:rsidRPr="007C5B67">
              <w:rPr>
                <w:rFonts w:ascii="Arial" w:hAnsi="Arial" w:cs="Arial"/>
                <w:sz w:val="18"/>
                <w:szCs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 them.</w:t>
            </w:r>
          </w:p>
          <w:p w:rsidR="00F7476E" w:rsidRPr="007C5B67" w:rsidRDefault="00F7476E" w:rsidP="002B5009">
            <w:pPr>
              <w:jc w:val="both"/>
              <w:rPr>
                <w:rFonts w:ascii="Arial" w:hAnsi="Arial" w:cs="Arial"/>
                <w:sz w:val="18"/>
                <w:szCs w:val="18"/>
              </w:rPr>
            </w:pPr>
          </w:p>
        </w:tc>
      </w:tr>
      <w:tr w:rsidR="00F7476E" w:rsidRPr="007C5B6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rsidR="00F7476E" w:rsidRDefault="00F7476E" w:rsidP="002B5009">
            <w:pPr>
              <w:rPr>
                <w:rFonts w:ascii="Arial" w:hAnsi="Arial" w:cs="Arial"/>
                <w:b/>
                <w:bCs/>
                <w:sz w:val="18"/>
                <w:szCs w:val="18"/>
              </w:rPr>
            </w:pPr>
            <w:r>
              <w:rPr>
                <w:rFonts w:ascii="Arial" w:hAnsi="Arial" w:cs="Arial"/>
                <w:b/>
                <w:bCs/>
                <w:sz w:val="18"/>
                <w:szCs w:val="18"/>
              </w:rPr>
              <w:t>PURCHASE ORDER CANCELLATION CLAUSE</w:t>
            </w:r>
          </w:p>
        </w:tc>
        <w:tc>
          <w:tcPr>
            <w:tcW w:w="8745" w:type="dxa"/>
            <w:tcBorders>
              <w:top w:val="single" w:sz="4" w:space="0" w:color="auto"/>
              <w:left w:val="single" w:sz="4" w:space="0" w:color="auto"/>
              <w:bottom w:val="single" w:sz="4" w:space="0" w:color="auto"/>
              <w:right w:val="single" w:sz="4" w:space="0" w:color="auto"/>
            </w:tcBorders>
          </w:tcPr>
          <w:p w:rsidR="00F7476E" w:rsidRPr="00CB5FBF" w:rsidRDefault="00F7476E" w:rsidP="002B5009">
            <w:pPr>
              <w:jc w:val="both"/>
              <w:rPr>
                <w:rFonts w:ascii="Arial" w:hAnsi="Arial" w:cs="Arial"/>
                <w:sz w:val="18"/>
                <w:szCs w:val="18"/>
              </w:rPr>
            </w:pPr>
            <w:r w:rsidRPr="00CB5FBF">
              <w:rPr>
                <w:rFonts w:ascii="Arial" w:hAnsi="Arial" w:cs="Arial"/>
                <w:sz w:val="18"/>
                <w:szCs w:val="18"/>
              </w:rPr>
              <w:t>In the event of any situation arising out of or caused by any act which is beyond the control of BEML, which results in change of Production Program of stoppage of production may necessitate cancellation of further deliveries by giving Three Months notice in advance to the supplier. BEML can terminate the Purchase Order without prejudice to the right of parties, accrued to the date of termination</w:t>
            </w:r>
          </w:p>
        </w:tc>
      </w:tr>
      <w:tr w:rsidR="00AC0E9F"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AC0E9F" w:rsidRPr="00701EAC" w:rsidRDefault="00570154" w:rsidP="00452B57">
            <w:pPr>
              <w:rPr>
                <w:rFonts w:ascii="Arial" w:hAnsi="Arial" w:cs="Arial"/>
                <w:b/>
                <w:bCs/>
                <w:sz w:val="18"/>
                <w:szCs w:val="18"/>
              </w:rPr>
            </w:pPr>
            <w:r w:rsidRPr="00570154">
              <w:rPr>
                <w:rFonts w:ascii="Arial" w:hAnsi="Arial" w:cs="Arial"/>
                <w:b/>
                <w:bCs/>
                <w:sz w:val="18"/>
                <w:szCs w:val="18"/>
              </w:rPr>
              <w:t>FORCE MAJEURE CLAUSE</w:t>
            </w:r>
          </w:p>
        </w:tc>
        <w:tc>
          <w:tcPr>
            <w:tcW w:w="8745" w:type="dxa"/>
            <w:tcBorders>
              <w:top w:val="single" w:sz="4" w:space="0" w:color="auto"/>
              <w:left w:val="single" w:sz="4" w:space="0" w:color="auto"/>
              <w:bottom w:val="single" w:sz="4" w:space="0" w:color="auto"/>
              <w:right w:val="single" w:sz="4" w:space="0" w:color="auto"/>
            </w:tcBorders>
            <w:vAlign w:val="center"/>
          </w:tcPr>
          <w:p w:rsidR="00570154" w:rsidRPr="00570154" w:rsidRDefault="00570154" w:rsidP="00570154">
            <w:pPr>
              <w:jc w:val="both"/>
              <w:rPr>
                <w:rFonts w:ascii="Arial" w:hAnsi="Arial" w:cs="Arial"/>
                <w:bCs/>
                <w:sz w:val="18"/>
                <w:szCs w:val="18"/>
              </w:rPr>
            </w:pPr>
            <w:r w:rsidRPr="00570154">
              <w:rPr>
                <w:rFonts w:ascii="Arial" w:hAnsi="Arial" w:cs="Arial"/>
                <w:bCs/>
                <w:sz w:val="18"/>
                <w:szCs w:val="18"/>
              </w:rPr>
              <w:t>a)</w:t>
            </w:r>
            <w:r w:rsidRPr="00570154">
              <w:rPr>
                <w:rFonts w:ascii="Arial" w:hAnsi="Arial" w:cs="Arial"/>
                <w:bCs/>
                <w:sz w:val="18"/>
                <w:szCs w:val="18"/>
              </w:rPr>
              <w:tab/>
              <w:t>Notwithstanding anything contained in the Contract, neither the Supplier nor the BEML shall be held responsible for total or partial non-execution of any of the contractual obligations, shall the obligation become unreasonably onerous or impossible due to occurrence of a `Force Majeure’ conditions which directly affect the obligations to be performed by the BEML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BEML has no control.</w:t>
            </w:r>
          </w:p>
          <w:p w:rsidR="00570154" w:rsidRPr="00570154" w:rsidRDefault="00570154" w:rsidP="00570154">
            <w:pPr>
              <w:jc w:val="both"/>
              <w:rPr>
                <w:rFonts w:ascii="Arial" w:hAnsi="Arial" w:cs="Arial"/>
                <w:bCs/>
                <w:sz w:val="18"/>
                <w:szCs w:val="18"/>
              </w:rPr>
            </w:pPr>
            <w:r w:rsidRPr="00570154">
              <w:rPr>
                <w:rFonts w:ascii="Arial" w:hAnsi="Arial" w:cs="Arial"/>
                <w:bCs/>
                <w:sz w:val="18"/>
                <w:szCs w:val="18"/>
              </w:rPr>
              <w:t>b)</w:t>
            </w:r>
            <w:r w:rsidRPr="00570154">
              <w:rPr>
                <w:rFonts w:ascii="Arial" w:hAnsi="Arial" w:cs="Arial"/>
                <w:bCs/>
                <w:sz w:val="18"/>
                <w:szCs w:val="18"/>
              </w:rPr>
              <w:tab/>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 work affected, if any, shall not be construed as waiver in respect of remaining deliveries.</w:t>
            </w:r>
          </w:p>
          <w:p w:rsidR="00AC0E9F" w:rsidRPr="00570154" w:rsidRDefault="00570154" w:rsidP="00570154">
            <w:pPr>
              <w:jc w:val="both"/>
              <w:rPr>
                <w:rFonts w:ascii="Arial" w:hAnsi="Arial" w:cs="Arial"/>
                <w:bCs/>
                <w:sz w:val="18"/>
                <w:szCs w:val="18"/>
              </w:rPr>
            </w:pPr>
            <w:r w:rsidRPr="00570154">
              <w:rPr>
                <w:rFonts w:ascii="Arial" w:hAnsi="Arial" w:cs="Arial"/>
                <w:bCs/>
                <w:sz w:val="18"/>
                <w:szCs w:val="18"/>
              </w:rPr>
              <w:t>c)</w:t>
            </w:r>
            <w:r w:rsidRPr="00570154">
              <w:rPr>
                <w:rFonts w:ascii="Arial" w:hAnsi="Arial" w:cs="Arial"/>
                <w:bCs/>
                <w:sz w:val="18"/>
                <w:szCs w:val="18"/>
              </w:rPr>
              <w:tab/>
              <w:t>Notwithstanding above provisions, BEML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tc>
      </w:tr>
      <w:tr w:rsidR="00222803" w:rsidRPr="007C5B67" w:rsidTr="000F7956">
        <w:trPr>
          <w:trHeight w:val="1286"/>
        </w:trPr>
        <w:tc>
          <w:tcPr>
            <w:tcW w:w="1710"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rPr>
                <w:rFonts w:ascii="Arial" w:hAnsi="Arial" w:cs="Arial"/>
                <w:b/>
                <w:bCs/>
                <w:sz w:val="18"/>
                <w:szCs w:val="18"/>
              </w:rPr>
            </w:pPr>
          </w:p>
          <w:p w:rsidR="00222803" w:rsidRPr="00701EAC" w:rsidRDefault="00222803" w:rsidP="00452B57">
            <w:pPr>
              <w:rPr>
                <w:rFonts w:ascii="Arial" w:hAnsi="Arial" w:cs="Arial"/>
                <w:b/>
                <w:bCs/>
                <w:sz w:val="18"/>
                <w:szCs w:val="18"/>
              </w:rPr>
            </w:pPr>
            <w:r w:rsidRPr="00701EAC">
              <w:rPr>
                <w:rFonts w:ascii="Arial" w:hAnsi="Arial" w:cs="Arial"/>
                <w:b/>
                <w:bCs/>
                <w:sz w:val="18"/>
                <w:szCs w:val="18"/>
              </w:rPr>
              <w:t>Past Supply Performance Report:</w:t>
            </w:r>
          </w:p>
          <w:p w:rsidR="00222803" w:rsidRPr="00701EAC" w:rsidRDefault="00222803" w:rsidP="00452B57">
            <w:pPr>
              <w:rPr>
                <w:rFonts w:ascii="Arial" w:hAnsi="Arial" w:cs="Arial"/>
                <w:b/>
                <w:bCs/>
                <w:sz w:val="18"/>
                <w:szCs w:val="18"/>
              </w:rPr>
            </w:pPr>
          </w:p>
        </w:tc>
        <w:tc>
          <w:tcPr>
            <w:tcW w:w="8745" w:type="dxa"/>
            <w:tcBorders>
              <w:top w:val="single" w:sz="4" w:space="0" w:color="auto"/>
              <w:left w:val="single" w:sz="4" w:space="0" w:color="auto"/>
              <w:bottom w:val="single" w:sz="4" w:space="0" w:color="auto"/>
              <w:right w:val="single" w:sz="4" w:space="0" w:color="auto"/>
            </w:tcBorders>
            <w:vAlign w:val="center"/>
          </w:tcPr>
          <w:p w:rsidR="00222803" w:rsidRPr="00570154" w:rsidRDefault="00222803" w:rsidP="00452B57">
            <w:pPr>
              <w:jc w:val="both"/>
              <w:rPr>
                <w:rFonts w:ascii="Arial" w:hAnsi="Arial" w:cs="Arial"/>
                <w:color w:val="FF0000"/>
                <w:sz w:val="18"/>
                <w:szCs w:val="18"/>
              </w:rPr>
            </w:pPr>
            <w:r w:rsidRPr="00570154">
              <w:rPr>
                <w:rFonts w:ascii="Arial" w:hAnsi="Arial" w:cs="Arial"/>
                <w:bCs/>
                <w:sz w:val="18"/>
                <w:szCs w:val="18"/>
              </w:rPr>
              <w:t xml:space="preserve">Along with Pre-Bid Confirmation - Suppliers are required to submit their order copy and performance report w. r. t. quality &amp; delivery for the last three years for supply of the item, so as to establish, proof as a regular supplier of the item. </w:t>
            </w:r>
          </w:p>
        </w:tc>
      </w:tr>
      <w:tr w:rsidR="00222803" w:rsidRPr="007C5B67" w:rsidTr="00E20CAB">
        <w:trPr>
          <w:trHeight w:val="935"/>
        </w:trPr>
        <w:tc>
          <w:tcPr>
            <w:tcW w:w="1710" w:type="dxa"/>
            <w:tcBorders>
              <w:top w:val="single" w:sz="4" w:space="0" w:color="auto"/>
              <w:left w:val="single" w:sz="4" w:space="0" w:color="auto"/>
              <w:bottom w:val="single" w:sz="4" w:space="0" w:color="auto"/>
              <w:right w:val="single" w:sz="4" w:space="0" w:color="auto"/>
            </w:tcBorders>
          </w:tcPr>
          <w:p w:rsidR="00222803" w:rsidRPr="00701EAC" w:rsidRDefault="00222803" w:rsidP="00452B57">
            <w:pPr>
              <w:rPr>
                <w:rFonts w:ascii="Arial" w:hAnsi="Arial" w:cs="Arial"/>
                <w:b/>
                <w:bCs/>
                <w:sz w:val="18"/>
                <w:szCs w:val="18"/>
              </w:rPr>
            </w:pPr>
            <w:smartTag w:uri="urn:schemas-microsoft-com:office:smarttags" w:element="place">
              <w:r w:rsidRPr="00701EAC">
                <w:rPr>
                  <w:rFonts w:ascii="Arial" w:hAnsi="Arial" w:cs="Arial"/>
                  <w:b/>
                  <w:bCs/>
                  <w:sz w:val="18"/>
                  <w:szCs w:val="18"/>
                </w:rPr>
                <w:t>Lot</w:t>
              </w:r>
            </w:smartTag>
            <w:r w:rsidRPr="00701EAC">
              <w:rPr>
                <w:rFonts w:ascii="Arial" w:hAnsi="Arial" w:cs="Arial"/>
                <w:b/>
                <w:bCs/>
                <w:sz w:val="18"/>
                <w:szCs w:val="18"/>
              </w:rPr>
              <w:t xml:space="preserve"> Strategy for Bidding (Bid Basis):</w:t>
            </w:r>
          </w:p>
        </w:tc>
        <w:tc>
          <w:tcPr>
            <w:tcW w:w="8745" w:type="dxa"/>
            <w:tcBorders>
              <w:top w:val="single" w:sz="4" w:space="0" w:color="auto"/>
              <w:left w:val="single" w:sz="4" w:space="0" w:color="auto"/>
              <w:bottom w:val="single" w:sz="4" w:space="0" w:color="auto"/>
              <w:right w:val="single" w:sz="4" w:space="0" w:color="auto"/>
            </w:tcBorders>
          </w:tcPr>
          <w:p w:rsidR="00222803" w:rsidRPr="00701EAC" w:rsidRDefault="00222803" w:rsidP="00452B57">
            <w:pPr>
              <w:rPr>
                <w:rFonts w:ascii="Arial" w:hAnsi="Arial" w:cs="Arial"/>
                <w:b/>
                <w:sz w:val="18"/>
                <w:szCs w:val="18"/>
              </w:rPr>
            </w:pPr>
            <w:r w:rsidRPr="00701EAC">
              <w:rPr>
                <w:rFonts w:ascii="Arial" w:hAnsi="Arial" w:cs="Arial"/>
                <w:b/>
                <w:sz w:val="18"/>
                <w:szCs w:val="18"/>
              </w:rPr>
              <w:t xml:space="preserve">Bidders to bid </w:t>
            </w:r>
            <w:r w:rsidRPr="00701EAC">
              <w:rPr>
                <w:rFonts w:ascii="Arial" w:hAnsi="Arial" w:cs="Arial"/>
                <w:b/>
                <w:bCs/>
                <w:sz w:val="18"/>
                <w:szCs w:val="18"/>
              </w:rPr>
              <w:t xml:space="preserve">per </w:t>
            </w:r>
            <w:r w:rsidR="00787377">
              <w:rPr>
                <w:rFonts w:ascii="Arial" w:hAnsi="Arial" w:cs="Arial"/>
                <w:b/>
                <w:bCs/>
                <w:sz w:val="18"/>
                <w:szCs w:val="18"/>
              </w:rPr>
              <w:t>No</w:t>
            </w:r>
            <w:r w:rsidRPr="00701EAC">
              <w:rPr>
                <w:rFonts w:ascii="Arial" w:hAnsi="Arial" w:cs="Arial"/>
                <w:b/>
                <w:bCs/>
                <w:sz w:val="18"/>
                <w:szCs w:val="18"/>
              </w:rPr>
              <w:t xml:space="preserve"> of Items on Landed Cost to </w:t>
            </w:r>
            <w:r w:rsidRPr="00701EAC">
              <w:rPr>
                <w:rFonts w:ascii="Arial" w:hAnsi="Arial" w:cs="Arial"/>
                <w:b/>
                <w:bCs/>
                <w:color w:val="FF0000"/>
                <w:sz w:val="18"/>
                <w:szCs w:val="18"/>
              </w:rPr>
              <w:t xml:space="preserve">BEML,Bangalore Complex </w:t>
            </w:r>
            <w:r w:rsidRPr="00701EAC">
              <w:rPr>
                <w:rFonts w:ascii="Arial" w:hAnsi="Arial" w:cs="Arial"/>
                <w:b/>
                <w:bCs/>
                <w:sz w:val="18"/>
                <w:szCs w:val="18"/>
              </w:rPr>
              <w:t>basis as detailed in section “Price Basis for e-tender Event”.</w:t>
            </w:r>
          </w:p>
        </w:tc>
      </w:tr>
      <w:tr w:rsidR="00222803"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Conformance to OSHAS requirement</w:t>
            </w:r>
          </w:p>
        </w:tc>
        <w:tc>
          <w:tcPr>
            <w:tcW w:w="8745" w:type="dxa"/>
            <w:tcBorders>
              <w:top w:val="single" w:sz="4" w:space="0" w:color="auto"/>
              <w:left w:val="single" w:sz="4" w:space="0" w:color="auto"/>
              <w:bottom w:val="single" w:sz="4" w:space="0" w:color="auto"/>
              <w:right w:val="single" w:sz="4" w:space="0" w:color="auto"/>
            </w:tcBorders>
            <w:vAlign w:val="center"/>
          </w:tcPr>
          <w:p w:rsidR="00222803" w:rsidRPr="00701EAC" w:rsidRDefault="00222803" w:rsidP="00452B57">
            <w:pPr>
              <w:jc w:val="both"/>
              <w:rPr>
                <w:rFonts w:ascii="Arial" w:hAnsi="Arial" w:cs="Arial"/>
                <w:b/>
                <w:sz w:val="18"/>
                <w:szCs w:val="18"/>
              </w:rPr>
            </w:pPr>
            <w:r w:rsidRPr="00701EAC">
              <w:rPr>
                <w:rFonts w:ascii="Arial" w:hAnsi="Arial" w:cs="Arial"/>
                <w:b/>
                <w:sz w:val="18"/>
                <w:szCs w:val="18"/>
              </w:rPr>
              <w:t>The Truck/s bringing the supplies for the orders placed based on this RFQ should have the following requirements:</w:t>
            </w:r>
          </w:p>
          <w:p w:rsidR="00222803" w:rsidRPr="00701EAC" w:rsidRDefault="00222803" w:rsidP="00452B57">
            <w:pPr>
              <w:jc w:val="both"/>
              <w:rPr>
                <w:rFonts w:ascii="Arial" w:hAnsi="Arial" w:cs="Arial"/>
                <w:b/>
                <w:sz w:val="18"/>
                <w:szCs w:val="18"/>
              </w:rPr>
            </w:pPr>
            <w:r w:rsidRPr="00701EAC">
              <w:rPr>
                <w:rFonts w:ascii="Arial" w:hAnsi="Arial" w:cs="Arial"/>
                <w:b/>
                <w:sz w:val="18"/>
                <w:szCs w:val="18"/>
              </w:rPr>
              <w:t>1) Valid Emission Test Certificate</w:t>
            </w:r>
          </w:p>
          <w:p w:rsidR="00222803" w:rsidRPr="00701EAC" w:rsidRDefault="00222803" w:rsidP="00452B57">
            <w:pPr>
              <w:jc w:val="both"/>
              <w:rPr>
                <w:rFonts w:ascii="Arial" w:hAnsi="Arial" w:cs="Arial"/>
                <w:b/>
                <w:sz w:val="18"/>
                <w:szCs w:val="18"/>
              </w:rPr>
            </w:pPr>
            <w:r w:rsidRPr="00701EAC">
              <w:rPr>
                <w:rFonts w:ascii="Arial" w:hAnsi="Arial" w:cs="Arial"/>
                <w:b/>
                <w:sz w:val="18"/>
                <w:szCs w:val="18"/>
              </w:rPr>
              <w:t>2) RTO Fitness Certificate</w:t>
            </w:r>
          </w:p>
          <w:p w:rsidR="00222803" w:rsidRPr="00701EAC" w:rsidRDefault="00222803" w:rsidP="00452B57">
            <w:pPr>
              <w:jc w:val="both"/>
              <w:rPr>
                <w:rFonts w:ascii="Arial" w:hAnsi="Arial" w:cs="Arial"/>
                <w:b/>
                <w:sz w:val="18"/>
                <w:szCs w:val="18"/>
              </w:rPr>
            </w:pPr>
            <w:r w:rsidRPr="00701EAC">
              <w:rPr>
                <w:rFonts w:ascii="Arial" w:hAnsi="Arial" w:cs="Arial"/>
                <w:b/>
                <w:sz w:val="18"/>
                <w:szCs w:val="18"/>
              </w:rPr>
              <w:t xml:space="preserve">3) License of the Driver </w:t>
            </w:r>
          </w:p>
          <w:p w:rsidR="00222803" w:rsidRPr="00701EAC" w:rsidRDefault="00222803" w:rsidP="00452B57">
            <w:pPr>
              <w:jc w:val="both"/>
              <w:rPr>
                <w:rFonts w:ascii="Arial" w:hAnsi="Arial" w:cs="Arial"/>
                <w:b/>
                <w:sz w:val="18"/>
                <w:szCs w:val="18"/>
              </w:rPr>
            </w:pPr>
          </w:p>
          <w:p w:rsidR="00222803" w:rsidRPr="00701EAC" w:rsidRDefault="00222803" w:rsidP="00452B57">
            <w:pPr>
              <w:jc w:val="both"/>
              <w:rPr>
                <w:rFonts w:ascii="Arial" w:hAnsi="Arial" w:cs="Arial"/>
                <w:b/>
                <w:sz w:val="18"/>
                <w:szCs w:val="18"/>
              </w:rPr>
            </w:pPr>
            <w:r w:rsidRPr="00701EAC">
              <w:rPr>
                <w:rFonts w:ascii="Arial" w:hAnsi="Arial" w:cs="Arial"/>
                <w:b/>
                <w:sz w:val="18"/>
                <w:szCs w:val="18"/>
              </w:rPr>
              <w:t>Appropriate Personal protective equipment applicable to the work situation, for installation personnel, shall be ensured by the vendor.</w:t>
            </w:r>
          </w:p>
        </w:tc>
      </w:tr>
    </w:tbl>
    <w:p w:rsidR="00F7476E" w:rsidRDefault="00F7476E" w:rsidP="00F7476E">
      <w:pPr>
        <w:jc w:val="both"/>
        <w:rPr>
          <w:b/>
          <w:bCs/>
        </w:rPr>
      </w:pPr>
    </w:p>
    <w:p w:rsidR="00F7476E" w:rsidRDefault="00F7476E" w:rsidP="004F3540">
      <w:pPr>
        <w:tabs>
          <w:tab w:val="left" w:pos="2460"/>
        </w:tabs>
      </w:pPr>
    </w:p>
    <w:p w:rsidR="00F7476E" w:rsidRPr="008C3C69" w:rsidRDefault="00F7476E" w:rsidP="00F7476E">
      <w:pPr>
        <w:pStyle w:val="Heading5"/>
        <w:shd w:val="clear" w:color="auto" w:fill="404040"/>
        <w:ind w:left="-360" w:right="-338"/>
        <w:rPr>
          <w:rFonts w:ascii="Arial" w:hAnsi="Arial" w:cs="Arial"/>
          <w:color w:val="FFFFFF"/>
          <w:szCs w:val="24"/>
        </w:rPr>
      </w:pPr>
      <w:bookmarkStart w:id="30" w:name="_Toc109785634"/>
      <w:r w:rsidRPr="008C3C69">
        <w:rPr>
          <w:rFonts w:ascii="Arial" w:hAnsi="Arial" w:cs="Arial"/>
          <w:color w:val="FFFFFF"/>
          <w:szCs w:val="24"/>
        </w:rPr>
        <w:t xml:space="preserve">Exhibit - </w:t>
      </w:r>
      <w:bookmarkEnd w:id="30"/>
      <w:r w:rsidR="004E547D">
        <w:rPr>
          <w:rFonts w:ascii="Arial" w:hAnsi="Arial" w:cs="Arial"/>
          <w:color w:val="FFFFFF"/>
          <w:szCs w:val="24"/>
        </w:rPr>
        <w:t>I</w:t>
      </w:r>
    </w:p>
    <w:p w:rsidR="00F7476E" w:rsidRDefault="00F7476E" w:rsidP="00F7476E">
      <w:pPr>
        <w:pStyle w:val="Heading5"/>
        <w:rPr>
          <w:rFonts w:ascii="Arial" w:hAnsi="Arial" w:cs="Arial"/>
        </w:rPr>
      </w:pPr>
      <w:bookmarkStart w:id="31" w:name="_Toc109785635"/>
    </w:p>
    <w:p w:rsidR="00F7476E" w:rsidRDefault="00F7476E" w:rsidP="00F7476E">
      <w:pPr>
        <w:pStyle w:val="Heading5"/>
        <w:rPr>
          <w:rFonts w:ascii="Arial" w:hAnsi="Arial" w:cs="Arial"/>
        </w:rPr>
      </w:pPr>
      <w:r w:rsidRPr="00190939">
        <w:rPr>
          <w:rFonts w:ascii="Arial" w:hAnsi="Arial" w:cs="Arial"/>
        </w:rPr>
        <w:t>BEML Designated Location</w:t>
      </w:r>
      <w:bookmarkEnd w:id="31"/>
    </w:p>
    <w:p w:rsidR="00F7476E" w:rsidRDefault="00F7476E" w:rsidP="00F7476E"/>
    <w:tbl>
      <w:tblPr>
        <w:tblW w:w="95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6"/>
        <w:gridCol w:w="1714"/>
        <w:gridCol w:w="2815"/>
        <w:gridCol w:w="2495"/>
      </w:tblGrid>
      <w:tr w:rsidR="00F7476E">
        <w:tc>
          <w:tcPr>
            <w:tcW w:w="2516" w:type="dxa"/>
          </w:tcPr>
          <w:p w:rsidR="00F7476E" w:rsidRPr="00853108" w:rsidRDefault="00F7476E" w:rsidP="002B5009">
            <w:pPr>
              <w:jc w:val="center"/>
              <w:rPr>
                <w:b/>
              </w:rPr>
            </w:pPr>
            <w:r w:rsidRPr="00853108">
              <w:rPr>
                <w:b/>
              </w:rPr>
              <w:t>UNIT</w:t>
            </w:r>
          </w:p>
        </w:tc>
        <w:tc>
          <w:tcPr>
            <w:tcW w:w="1714" w:type="dxa"/>
          </w:tcPr>
          <w:p w:rsidR="00F7476E" w:rsidRPr="00853108" w:rsidRDefault="00F7476E" w:rsidP="002B5009">
            <w:pPr>
              <w:jc w:val="center"/>
              <w:rPr>
                <w:b/>
              </w:rPr>
            </w:pPr>
            <w:r w:rsidRPr="00853108">
              <w:rPr>
                <w:b/>
              </w:rPr>
              <w:t>Location Code</w:t>
            </w:r>
          </w:p>
        </w:tc>
        <w:tc>
          <w:tcPr>
            <w:tcW w:w="2815" w:type="dxa"/>
          </w:tcPr>
          <w:p w:rsidR="00F7476E" w:rsidRPr="00853108" w:rsidRDefault="00F7476E" w:rsidP="002B5009">
            <w:pPr>
              <w:jc w:val="center"/>
              <w:rPr>
                <w:b/>
              </w:rPr>
            </w:pPr>
            <w:r w:rsidRPr="00853108">
              <w:rPr>
                <w:b/>
              </w:rPr>
              <w:t>Address</w:t>
            </w:r>
          </w:p>
        </w:tc>
        <w:tc>
          <w:tcPr>
            <w:tcW w:w="2495" w:type="dxa"/>
          </w:tcPr>
          <w:p w:rsidR="00F7476E" w:rsidRPr="00853108" w:rsidRDefault="00F7476E" w:rsidP="002B5009">
            <w:pPr>
              <w:jc w:val="center"/>
              <w:rPr>
                <w:b/>
              </w:rPr>
            </w:pPr>
            <w:r w:rsidRPr="00853108">
              <w:rPr>
                <w:b/>
              </w:rPr>
              <w:t>Telephone.</w:t>
            </w:r>
          </w:p>
        </w:tc>
      </w:tr>
      <w:tr w:rsidR="00F7476E">
        <w:tc>
          <w:tcPr>
            <w:tcW w:w="2516" w:type="dxa"/>
          </w:tcPr>
          <w:p w:rsidR="00F7476E" w:rsidRPr="00853108" w:rsidRDefault="00F7476E" w:rsidP="002B5009">
            <w:pPr>
              <w:rPr>
                <w:rFonts w:ascii="Arial" w:hAnsi="Arial" w:cs="Arial"/>
              </w:rPr>
            </w:pPr>
          </w:p>
          <w:p w:rsidR="00F7476E" w:rsidRPr="00853108" w:rsidRDefault="00F7476E" w:rsidP="002B5009">
            <w:pPr>
              <w:rPr>
                <w:rFonts w:ascii="Arial" w:hAnsi="Arial" w:cs="Arial"/>
              </w:rPr>
            </w:pPr>
            <w:smartTag w:uri="urn:schemas-microsoft-com:office:smarttags" w:element="place">
              <w:smartTag w:uri="urn:schemas-microsoft-com:office:smarttags" w:element="City">
                <w:r w:rsidRPr="00853108">
                  <w:rPr>
                    <w:rFonts w:ascii="Arial" w:hAnsi="Arial" w:cs="Arial"/>
                  </w:rPr>
                  <w:t>Bangalore</w:t>
                </w:r>
              </w:smartTag>
            </w:smartTag>
            <w:r w:rsidRPr="00853108">
              <w:rPr>
                <w:rFonts w:ascii="Arial" w:hAnsi="Arial" w:cs="Arial"/>
              </w:rPr>
              <w:t xml:space="preserve"> Complex</w:t>
            </w:r>
          </w:p>
        </w:tc>
        <w:tc>
          <w:tcPr>
            <w:tcW w:w="1714" w:type="dxa"/>
          </w:tcPr>
          <w:p w:rsidR="00F7476E" w:rsidRPr="00853108" w:rsidRDefault="00F7476E" w:rsidP="002B5009">
            <w:pPr>
              <w:jc w:val="center"/>
              <w:rPr>
                <w:rFonts w:ascii="Arial" w:hAnsi="Arial" w:cs="Arial"/>
              </w:rPr>
            </w:pPr>
          </w:p>
          <w:p w:rsidR="00F7476E" w:rsidRPr="00853108" w:rsidRDefault="00F7476E" w:rsidP="002B5009">
            <w:pPr>
              <w:jc w:val="center"/>
              <w:rPr>
                <w:rFonts w:ascii="Arial" w:hAnsi="Arial" w:cs="Arial"/>
              </w:rPr>
            </w:pPr>
            <w:r w:rsidRPr="00853108">
              <w:rPr>
                <w:rFonts w:ascii="Arial" w:hAnsi="Arial" w:cs="Arial"/>
              </w:rPr>
              <w:t>BC</w:t>
            </w:r>
          </w:p>
        </w:tc>
        <w:tc>
          <w:tcPr>
            <w:tcW w:w="2815" w:type="dxa"/>
          </w:tcPr>
          <w:p w:rsidR="00F7476E" w:rsidRPr="00853108" w:rsidRDefault="00F7476E" w:rsidP="002B5009">
            <w:pPr>
              <w:ind w:left="330"/>
              <w:rPr>
                <w:rFonts w:ascii="Arial" w:hAnsi="Arial" w:cs="Arial"/>
                <w:sz w:val="18"/>
                <w:szCs w:val="18"/>
              </w:rPr>
            </w:pPr>
          </w:p>
          <w:p w:rsidR="00F56E0E" w:rsidRDefault="0042212B" w:rsidP="002B5009">
            <w:pPr>
              <w:ind w:left="330"/>
              <w:rPr>
                <w:rFonts w:ascii="Arial" w:hAnsi="Arial" w:cs="Arial"/>
                <w:sz w:val="18"/>
                <w:szCs w:val="18"/>
              </w:rPr>
            </w:pPr>
            <w:r>
              <w:rPr>
                <w:rFonts w:ascii="Arial" w:hAnsi="Arial" w:cs="Arial"/>
                <w:sz w:val="18"/>
                <w:szCs w:val="18"/>
              </w:rPr>
              <w:t>AGM</w:t>
            </w:r>
          </w:p>
          <w:p w:rsidR="00F7476E" w:rsidRPr="00853108" w:rsidRDefault="00F56E0E" w:rsidP="002B5009">
            <w:pPr>
              <w:ind w:left="330"/>
              <w:rPr>
                <w:rFonts w:ascii="Arial" w:hAnsi="Arial" w:cs="Arial"/>
                <w:sz w:val="18"/>
                <w:szCs w:val="18"/>
              </w:rPr>
            </w:pPr>
            <w:r>
              <w:rPr>
                <w:rFonts w:ascii="Arial" w:hAnsi="Arial" w:cs="Arial"/>
                <w:sz w:val="18"/>
                <w:szCs w:val="18"/>
              </w:rPr>
              <w:t>Subcontract</w:t>
            </w:r>
            <w:r w:rsidR="00F7476E" w:rsidRPr="00853108">
              <w:rPr>
                <w:rFonts w:ascii="Arial" w:hAnsi="Arial" w:cs="Arial"/>
                <w:sz w:val="18"/>
                <w:szCs w:val="18"/>
              </w:rPr>
              <w:t xml:space="preserve"> Stores</w:t>
            </w:r>
          </w:p>
          <w:p w:rsidR="00F7476E" w:rsidRPr="00853108" w:rsidRDefault="00F7476E" w:rsidP="002B5009">
            <w:pPr>
              <w:ind w:left="330"/>
              <w:rPr>
                <w:rFonts w:ascii="Arial" w:hAnsi="Arial" w:cs="Arial"/>
                <w:sz w:val="18"/>
                <w:szCs w:val="18"/>
              </w:rPr>
            </w:pPr>
            <w:r>
              <w:rPr>
                <w:rFonts w:ascii="Arial" w:hAnsi="Arial" w:cs="Arial"/>
                <w:sz w:val="18"/>
                <w:szCs w:val="18"/>
              </w:rPr>
              <w:t>BEML</w:t>
            </w:r>
            <w:r w:rsidRPr="00853108">
              <w:rPr>
                <w:rFonts w:ascii="Arial" w:hAnsi="Arial" w:cs="Arial"/>
                <w:sz w:val="18"/>
                <w:szCs w:val="18"/>
              </w:rPr>
              <w:t xml:space="preserve"> Limited</w:t>
            </w:r>
          </w:p>
          <w:p w:rsidR="00F7476E" w:rsidRPr="00853108" w:rsidRDefault="00F7476E" w:rsidP="002B5009">
            <w:pPr>
              <w:ind w:left="330"/>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Complex</w:t>
            </w:r>
          </w:p>
          <w:p w:rsidR="00F7476E" w:rsidRPr="00853108" w:rsidRDefault="00F7476E" w:rsidP="002B5009">
            <w:pPr>
              <w:ind w:left="330"/>
              <w:rPr>
                <w:rFonts w:ascii="Arial" w:hAnsi="Arial" w:cs="Arial"/>
                <w:sz w:val="18"/>
                <w:szCs w:val="18"/>
              </w:rPr>
            </w:pPr>
            <w:r w:rsidRPr="00853108">
              <w:rPr>
                <w:rFonts w:ascii="Arial" w:hAnsi="Arial" w:cs="Arial"/>
                <w:sz w:val="18"/>
                <w:szCs w:val="18"/>
              </w:rPr>
              <w:t>New Thippasandra</w:t>
            </w:r>
          </w:p>
          <w:p w:rsidR="00F7476E" w:rsidRPr="00853108" w:rsidRDefault="00F7476E" w:rsidP="002B5009">
            <w:pPr>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 560 075</w:t>
            </w:r>
          </w:p>
          <w:p w:rsidR="00F7476E" w:rsidRPr="00853108" w:rsidRDefault="00F7476E" w:rsidP="002B5009">
            <w:pPr>
              <w:rPr>
                <w:rFonts w:ascii="Arial" w:hAnsi="Arial" w:cs="Arial"/>
              </w:rPr>
            </w:pPr>
          </w:p>
        </w:tc>
        <w:tc>
          <w:tcPr>
            <w:tcW w:w="2495" w:type="dxa"/>
          </w:tcPr>
          <w:p w:rsidR="00F7476E" w:rsidRPr="00853108" w:rsidRDefault="00F7476E" w:rsidP="002B5009">
            <w:pPr>
              <w:ind w:left="47"/>
              <w:rPr>
                <w:rFonts w:ascii="Arial" w:hAnsi="Arial" w:cs="Arial"/>
                <w:sz w:val="18"/>
                <w:szCs w:val="18"/>
              </w:rPr>
            </w:pPr>
          </w:p>
          <w:p w:rsidR="00F7476E" w:rsidRPr="00853108" w:rsidRDefault="00C5316F" w:rsidP="002B5009">
            <w:pPr>
              <w:rPr>
                <w:rFonts w:ascii="Arial" w:hAnsi="Arial" w:cs="Arial"/>
                <w:sz w:val="18"/>
                <w:szCs w:val="18"/>
              </w:rPr>
            </w:pPr>
            <w:r>
              <w:rPr>
                <w:rFonts w:ascii="Arial" w:hAnsi="Arial" w:cs="Arial"/>
                <w:sz w:val="18"/>
                <w:szCs w:val="18"/>
              </w:rPr>
              <w:t>080-25022652</w:t>
            </w:r>
          </w:p>
          <w:p w:rsidR="00F7476E" w:rsidRPr="00853108" w:rsidRDefault="00F7476E" w:rsidP="002B5009">
            <w:pPr>
              <w:rPr>
                <w:rFonts w:ascii="Arial" w:hAnsi="Arial" w:cs="Arial"/>
              </w:rPr>
            </w:pPr>
          </w:p>
        </w:tc>
      </w:tr>
    </w:tbl>
    <w:p w:rsidR="00F7476E" w:rsidRDefault="00F7476E"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E840E4" w:rsidRDefault="00E840E4" w:rsidP="00F7476E"/>
    <w:p w:rsidR="00E840E4" w:rsidRDefault="00E840E4" w:rsidP="00F7476E"/>
    <w:p w:rsidR="00E840E4" w:rsidRDefault="00E840E4" w:rsidP="00F7476E"/>
    <w:p w:rsidR="00E840E4" w:rsidRDefault="00E840E4" w:rsidP="00F7476E"/>
    <w:p w:rsidR="00E840E4" w:rsidRDefault="00E840E4" w:rsidP="00F7476E"/>
    <w:p w:rsidR="00E840E4" w:rsidRDefault="00E840E4"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F7476E" w:rsidRDefault="00F7476E" w:rsidP="00F7476E">
      <w:pPr>
        <w:pStyle w:val="Heading1"/>
        <w:shd w:val="clear" w:color="auto" w:fill="808080"/>
        <w:ind w:right="-151"/>
        <w:jc w:val="center"/>
        <w:rPr>
          <w:b w:val="0"/>
          <w:color w:val="FFFFFF"/>
          <w:sz w:val="24"/>
        </w:rPr>
      </w:pPr>
      <w:bookmarkStart w:id="32" w:name="_Toc109785638"/>
      <w:r>
        <w:rPr>
          <w:b w:val="0"/>
          <w:color w:val="FFFFFF"/>
          <w:sz w:val="24"/>
        </w:rPr>
        <w:lastRenderedPageBreak/>
        <w:t>Exhibit-</w:t>
      </w:r>
      <w:bookmarkEnd w:id="32"/>
      <w:r w:rsidR="004E547D">
        <w:rPr>
          <w:b w:val="0"/>
          <w:color w:val="FFFFFF"/>
          <w:sz w:val="24"/>
        </w:rPr>
        <w:t>II</w:t>
      </w:r>
    </w:p>
    <w:p w:rsidR="00F7476E" w:rsidRDefault="00F7476E" w:rsidP="00F7476E">
      <w:pPr>
        <w:pStyle w:val="Heading5"/>
      </w:pPr>
      <w:bookmarkStart w:id="33" w:name="_Toc109778861"/>
      <w:bookmarkStart w:id="34" w:name="_Toc109785639"/>
    </w:p>
    <w:bookmarkEnd w:id="33"/>
    <w:bookmarkEnd w:id="34"/>
    <w:p w:rsidR="00F7476E" w:rsidRPr="003C181E" w:rsidRDefault="00F7476E" w:rsidP="00F7476E">
      <w:pPr>
        <w:pStyle w:val="Heading5"/>
        <w:rPr>
          <w:rFonts w:ascii="Arial" w:hAnsi="Arial" w:cs="Arial"/>
          <w:sz w:val="22"/>
          <w:szCs w:val="22"/>
        </w:rPr>
      </w:pPr>
      <w:r w:rsidRPr="003C181E">
        <w:rPr>
          <w:rFonts w:ascii="Arial" w:hAnsi="Arial" w:cs="Arial"/>
          <w:sz w:val="22"/>
          <w:szCs w:val="22"/>
        </w:rPr>
        <w:t>Training Confirmation</w:t>
      </w:r>
    </w:p>
    <w:p w:rsidR="00F7476E" w:rsidRPr="00C9344B" w:rsidRDefault="00F7476E" w:rsidP="00F7476E">
      <w:pPr>
        <w:jc w:val="center"/>
        <w:rPr>
          <w:rFonts w:ascii="Arial" w:hAnsi="Arial" w:cs="Arial"/>
          <w:sz w:val="18"/>
          <w:szCs w:val="18"/>
        </w:rPr>
      </w:pPr>
      <w:r w:rsidRPr="00C9344B">
        <w:rPr>
          <w:rFonts w:ascii="Arial" w:hAnsi="Arial" w:cs="Arial"/>
          <w:sz w:val="18"/>
          <w:szCs w:val="18"/>
        </w:rPr>
        <w:t>(</w:t>
      </w:r>
      <w:r>
        <w:rPr>
          <w:rFonts w:ascii="Arial" w:hAnsi="Arial" w:cs="Arial"/>
          <w:sz w:val="18"/>
          <w:szCs w:val="18"/>
        </w:rPr>
        <w:t>B</w:t>
      </w:r>
      <w:r w:rsidRPr="00C9344B">
        <w:rPr>
          <w:rFonts w:ascii="Arial" w:hAnsi="Arial" w:cs="Arial"/>
          <w:sz w:val="18"/>
          <w:szCs w:val="18"/>
        </w:rPr>
        <w:t xml:space="preserve">y email to </w:t>
      </w:r>
      <w:hyperlink r:id="rId12" w:history="1">
        <w:r w:rsidRPr="00A42256">
          <w:rPr>
            <w:rStyle w:val="Hyperlink"/>
            <w:sz w:val="18"/>
            <w:szCs w:val="18"/>
          </w:rPr>
          <w:t>admin.srm@beml.co.in</w:t>
        </w:r>
      </w:hyperlink>
      <w:r w:rsidRPr="00C9344B">
        <w:rPr>
          <w:rFonts w:ascii="Arial" w:hAnsi="Arial" w:cs="Arial"/>
          <w:sz w:val="18"/>
          <w:szCs w:val="18"/>
        </w:rPr>
        <w:t xml:space="preserve">or </w:t>
      </w:r>
    </w:p>
    <w:p w:rsidR="00F7476E" w:rsidRPr="00C9344B" w:rsidRDefault="00F7476E" w:rsidP="00F7476E">
      <w:pPr>
        <w:jc w:val="center"/>
        <w:rPr>
          <w:rFonts w:ascii="Arial" w:hAnsi="Arial" w:cs="Arial"/>
          <w:sz w:val="16"/>
        </w:rPr>
      </w:pPr>
      <w:r w:rsidRPr="00C9344B">
        <w:rPr>
          <w:rFonts w:ascii="Arial" w:hAnsi="Arial" w:cs="Arial"/>
          <w:sz w:val="18"/>
          <w:szCs w:val="18"/>
        </w:rPr>
        <w:t xml:space="preserve">Fax to </w:t>
      </w:r>
      <w:r>
        <w:rPr>
          <w:rFonts w:ascii="Arial" w:hAnsi="Arial"/>
          <w:sz w:val="18"/>
          <w:szCs w:val="18"/>
        </w:rPr>
        <w:t xml:space="preserve">+91.80.22963283 </w:t>
      </w:r>
      <w:r w:rsidRPr="00C9344B">
        <w:rPr>
          <w:rFonts w:ascii="Arial" w:hAnsi="Arial" w:cs="Arial"/>
          <w:sz w:val="18"/>
          <w:szCs w:val="18"/>
        </w:rPr>
        <w:t xml:space="preserve">printed on Supplier’s Letterhead) </w:t>
      </w:r>
    </w:p>
    <w:p w:rsidR="00F7476E" w:rsidRPr="00C9344B" w:rsidRDefault="00F7476E" w:rsidP="00F7476E">
      <w:pPr>
        <w:jc w:val="center"/>
        <w:rPr>
          <w:rFonts w:ascii="Arial" w:hAnsi="Arial" w:cs="Arial"/>
          <w:u w:val="single"/>
        </w:rPr>
      </w:pPr>
    </w:p>
    <w:p w:rsidR="00F7476E" w:rsidRPr="00C9344B" w:rsidRDefault="00F7476E" w:rsidP="00F7476E">
      <w:pPr>
        <w:rPr>
          <w:rFonts w:ascii="Arial" w:hAnsi="Arial" w:cs="Arial"/>
          <w:u w:val="single"/>
        </w:rPr>
      </w:pPr>
    </w:p>
    <w:p w:rsidR="00F7476E" w:rsidRPr="00C9344B" w:rsidRDefault="00F7476E" w:rsidP="00F7476E">
      <w:pPr>
        <w:rPr>
          <w:rFonts w:ascii="Arial" w:hAnsi="Arial" w:cs="Arial"/>
        </w:rPr>
      </w:pPr>
      <w:r w:rsidRPr="00C9344B">
        <w:rPr>
          <w:rFonts w:ascii="Arial" w:hAnsi="Arial" w:cs="Arial"/>
        </w:rPr>
        <w:t xml:space="preserve">Date: </w:t>
      </w:r>
    </w:p>
    <w:p w:rsidR="00F7476E" w:rsidRPr="00C9344B" w:rsidRDefault="00F7476E" w:rsidP="00F7476E">
      <w:pPr>
        <w:rPr>
          <w:rFonts w:ascii="Arial" w:hAnsi="Arial" w:cs="Arial"/>
        </w:rPr>
      </w:pPr>
    </w:p>
    <w:p w:rsidR="00F7476E" w:rsidRPr="00C9344B" w:rsidRDefault="00F7476E" w:rsidP="00F7476E">
      <w:pPr>
        <w:rPr>
          <w:rFonts w:ascii="Arial" w:hAnsi="Arial" w:cs="Arial"/>
        </w:rPr>
      </w:pPr>
    </w:p>
    <w:p w:rsidR="00F7476E" w:rsidRDefault="00F7476E" w:rsidP="00F7476E">
      <w:pPr>
        <w:rPr>
          <w:rFonts w:ascii="Arial" w:hAnsi="Arial" w:cs="Arial"/>
          <w:sz w:val="18"/>
          <w:szCs w:val="18"/>
        </w:rPr>
      </w:pPr>
      <w:r w:rsidRPr="00C9344B">
        <w:rPr>
          <w:rFonts w:ascii="Arial" w:hAnsi="Arial" w:cs="Arial"/>
          <w:sz w:val="18"/>
          <w:szCs w:val="18"/>
        </w:rPr>
        <w:t>To</w:t>
      </w:r>
    </w:p>
    <w:p w:rsidR="00F7476E" w:rsidRPr="00C9344B" w:rsidRDefault="00F7476E" w:rsidP="00F7476E">
      <w:pPr>
        <w:rPr>
          <w:rFonts w:ascii="Arial" w:hAnsi="Arial" w:cs="Arial"/>
          <w:sz w:val="18"/>
          <w:szCs w:val="18"/>
        </w:rPr>
      </w:pPr>
    </w:p>
    <w:p w:rsidR="00F7476E" w:rsidRPr="00C9344B" w:rsidRDefault="00F7476E" w:rsidP="00F7476E">
      <w:pPr>
        <w:rPr>
          <w:rFonts w:ascii="Arial" w:hAnsi="Arial" w:cs="Arial"/>
          <w:sz w:val="18"/>
          <w:szCs w:val="18"/>
        </w:rPr>
      </w:pPr>
      <w:r w:rsidRPr="00C9344B">
        <w:rPr>
          <w:rFonts w:ascii="Arial" w:hAnsi="Arial" w:cs="Arial"/>
          <w:sz w:val="18"/>
          <w:szCs w:val="18"/>
        </w:rPr>
        <w:t xml:space="preserve">The </w:t>
      </w:r>
      <w:r w:rsidR="00787377">
        <w:rPr>
          <w:rFonts w:ascii="Arial" w:hAnsi="Arial" w:cs="Arial"/>
          <w:sz w:val="18"/>
          <w:szCs w:val="18"/>
        </w:rPr>
        <w:t xml:space="preserve">Dy. </w:t>
      </w:r>
      <w:r w:rsidRPr="00C9344B">
        <w:rPr>
          <w:rFonts w:ascii="Arial" w:hAnsi="Arial" w:cs="Arial"/>
          <w:sz w:val="18"/>
          <w:szCs w:val="18"/>
        </w:rPr>
        <w:t xml:space="preserve">General Manager - </w:t>
      </w:r>
      <w:r w:rsidR="00787377">
        <w:rPr>
          <w:rFonts w:ascii="Arial" w:hAnsi="Arial" w:cs="Arial"/>
          <w:sz w:val="18"/>
          <w:szCs w:val="18"/>
        </w:rPr>
        <w:t>Materials</w:t>
      </w:r>
    </w:p>
    <w:p w:rsidR="00F7476E" w:rsidRPr="00C9344B" w:rsidRDefault="00F7476E" w:rsidP="00F7476E">
      <w:pPr>
        <w:rPr>
          <w:rFonts w:ascii="Arial" w:hAnsi="Arial" w:cs="Arial"/>
          <w:sz w:val="18"/>
          <w:szCs w:val="18"/>
        </w:rPr>
      </w:pPr>
      <w:r>
        <w:rPr>
          <w:rFonts w:ascii="Arial" w:hAnsi="Arial" w:cs="Arial"/>
          <w:sz w:val="18"/>
          <w:szCs w:val="18"/>
        </w:rPr>
        <w:t xml:space="preserve">BEML </w:t>
      </w:r>
      <w:r w:rsidRPr="00C9344B">
        <w:rPr>
          <w:rFonts w:ascii="Arial" w:hAnsi="Arial" w:cs="Arial"/>
          <w:sz w:val="18"/>
          <w:szCs w:val="18"/>
        </w:rPr>
        <w:t xml:space="preserve"> Limited</w:t>
      </w:r>
    </w:p>
    <w:p w:rsidR="00F7476E" w:rsidRPr="00C9344B" w:rsidRDefault="00F7476E" w:rsidP="00F7476E">
      <w:pPr>
        <w:jc w:val="both"/>
        <w:rPr>
          <w:rFonts w:ascii="Arial" w:hAnsi="Arial" w:cs="Arial"/>
          <w:sz w:val="18"/>
          <w:szCs w:val="18"/>
        </w:rPr>
      </w:pP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Complex</w:t>
      </w:r>
    </w:p>
    <w:p w:rsidR="00F7476E" w:rsidRPr="00C9344B" w:rsidRDefault="00F7476E" w:rsidP="00F7476E">
      <w:pPr>
        <w:jc w:val="both"/>
        <w:rPr>
          <w:rFonts w:ascii="Arial" w:hAnsi="Arial" w:cs="Arial"/>
          <w:sz w:val="18"/>
          <w:szCs w:val="18"/>
        </w:rPr>
      </w:pPr>
      <w:r w:rsidRPr="00C9344B">
        <w:rPr>
          <w:rFonts w:ascii="Arial" w:hAnsi="Arial" w:cs="Arial"/>
          <w:sz w:val="18"/>
          <w:szCs w:val="18"/>
        </w:rPr>
        <w:t>New Thippasandra Post</w:t>
      </w:r>
      <w:r>
        <w:rPr>
          <w:rFonts w:ascii="Arial" w:hAnsi="Arial" w:cs="Arial"/>
          <w:sz w:val="18"/>
          <w:szCs w:val="18"/>
        </w:rPr>
        <w:t xml:space="preserve">, </w:t>
      </w:r>
      <w:smartTag w:uri="urn:schemas-microsoft-com:office:smarttags" w:element="place">
        <w:smartTag w:uri="urn:schemas-microsoft-com:office:smarttags" w:element="City">
          <w:r w:rsidRPr="00C9344B">
            <w:rPr>
              <w:rFonts w:ascii="Arial" w:hAnsi="Arial" w:cs="Arial"/>
              <w:sz w:val="18"/>
              <w:szCs w:val="18"/>
            </w:rPr>
            <w:t>Bangalore</w:t>
          </w:r>
        </w:smartTag>
      </w:smartTag>
      <w:r>
        <w:rPr>
          <w:rFonts w:ascii="Arial" w:hAnsi="Arial" w:cs="Arial"/>
          <w:sz w:val="18"/>
          <w:szCs w:val="18"/>
        </w:rPr>
        <w:t xml:space="preserve">- </w:t>
      </w:r>
      <w:r w:rsidRPr="00C9344B">
        <w:rPr>
          <w:rFonts w:ascii="Arial" w:hAnsi="Arial" w:cs="Arial"/>
          <w:sz w:val="18"/>
          <w:szCs w:val="18"/>
        </w:rPr>
        <w:t>560 075</w:t>
      </w:r>
    </w:p>
    <w:p w:rsidR="00F7476E" w:rsidRPr="00C9344B" w:rsidRDefault="00F7476E" w:rsidP="00F7476E">
      <w:pPr>
        <w:rPr>
          <w:rFonts w:ascii="Arial" w:hAnsi="Arial" w:cs="Arial"/>
          <w:sz w:val="18"/>
          <w:szCs w:val="18"/>
        </w:rPr>
      </w:pPr>
    </w:p>
    <w:p w:rsidR="00F7476E" w:rsidRPr="00C9344B" w:rsidRDefault="00F7476E" w:rsidP="00F7476E">
      <w:pPr>
        <w:rPr>
          <w:rFonts w:ascii="Arial" w:hAnsi="Arial" w:cs="Arial"/>
          <w:sz w:val="18"/>
          <w:szCs w:val="18"/>
        </w:rPr>
      </w:pPr>
      <w:r w:rsidRPr="00C9344B">
        <w:rPr>
          <w:rFonts w:ascii="Arial" w:hAnsi="Arial" w:cs="Arial"/>
          <w:b/>
          <w:sz w:val="18"/>
          <w:szCs w:val="18"/>
        </w:rPr>
        <w:t>Kind Attention:</w:t>
      </w:r>
      <w:r w:rsidRPr="00C9344B">
        <w:rPr>
          <w:rFonts w:ascii="Arial" w:hAnsi="Arial" w:cs="Arial"/>
          <w:sz w:val="18"/>
          <w:szCs w:val="18"/>
        </w:rPr>
        <w:t xml:space="preserve"> Mr. </w:t>
      </w:r>
      <w:r w:rsidR="00787377">
        <w:rPr>
          <w:rFonts w:ascii="Arial" w:hAnsi="Arial" w:cs="Arial"/>
          <w:sz w:val="18"/>
          <w:szCs w:val="18"/>
        </w:rPr>
        <w:t>Nagendra Dutta</w:t>
      </w:r>
    </w:p>
    <w:p w:rsidR="00F7476E" w:rsidRPr="00C9344B" w:rsidRDefault="00F7476E" w:rsidP="00F7476E">
      <w:pPr>
        <w:rPr>
          <w:rFonts w:ascii="Arial" w:hAnsi="Arial" w:cs="Arial"/>
          <w:sz w:val="18"/>
          <w:szCs w:val="18"/>
          <w:u w:val="single"/>
        </w:rPr>
      </w:pPr>
    </w:p>
    <w:p w:rsidR="00F7476E" w:rsidRPr="00C9344B" w:rsidRDefault="00F7476E" w:rsidP="00F7476E">
      <w:pPr>
        <w:rPr>
          <w:rFonts w:ascii="Arial" w:hAnsi="Arial" w:cs="Arial"/>
          <w:sz w:val="18"/>
          <w:szCs w:val="18"/>
        </w:rPr>
      </w:pPr>
      <w:r w:rsidRPr="00C9344B">
        <w:rPr>
          <w:rFonts w:ascii="Arial" w:hAnsi="Arial" w:cs="Arial"/>
          <w:sz w:val="18"/>
          <w:szCs w:val="18"/>
        </w:rPr>
        <w:t>Dear Sir,</w:t>
      </w:r>
    </w:p>
    <w:p w:rsidR="00F7476E" w:rsidRPr="00C9344B" w:rsidRDefault="00F7476E" w:rsidP="00F7476E">
      <w:pPr>
        <w:rPr>
          <w:rFonts w:ascii="Arial" w:hAnsi="Arial" w:cs="Arial"/>
          <w:sz w:val="18"/>
          <w:szCs w:val="18"/>
          <w:u w:val="single"/>
        </w:rPr>
      </w:pPr>
    </w:p>
    <w:p w:rsidR="00F7476E" w:rsidRPr="00C9344B" w:rsidRDefault="00F7476E" w:rsidP="00F7476E">
      <w:pPr>
        <w:rPr>
          <w:rFonts w:ascii="Arial" w:hAnsi="Arial" w:cs="Arial"/>
          <w:sz w:val="18"/>
          <w:szCs w:val="18"/>
        </w:rPr>
      </w:pPr>
      <w:r w:rsidRPr="00C9344B">
        <w:rPr>
          <w:rFonts w:ascii="Arial" w:hAnsi="Arial" w:cs="Arial"/>
          <w:b/>
          <w:sz w:val="18"/>
          <w:szCs w:val="18"/>
        </w:rPr>
        <w:t>Subject:</w:t>
      </w:r>
      <w:r w:rsidRPr="00C9344B">
        <w:rPr>
          <w:rFonts w:ascii="Arial" w:hAnsi="Arial" w:cs="Arial"/>
          <w:sz w:val="18"/>
          <w:szCs w:val="18"/>
        </w:rPr>
        <w:t xml:space="preserve"> Training confirmation</w:t>
      </w:r>
    </w:p>
    <w:p w:rsidR="00F7476E" w:rsidRPr="00C9344B" w:rsidRDefault="00F7476E" w:rsidP="00F7476E">
      <w:pPr>
        <w:rPr>
          <w:rFonts w:ascii="Arial" w:hAnsi="Arial" w:cs="Arial"/>
          <w:sz w:val="18"/>
          <w:szCs w:val="18"/>
        </w:rPr>
      </w:pPr>
    </w:p>
    <w:p w:rsidR="00F7476E" w:rsidRDefault="00F7476E" w:rsidP="00F7476E">
      <w:pPr>
        <w:ind w:left="-450" w:right="-331" w:firstLine="450"/>
        <w:jc w:val="both"/>
        <w:rPr>
          <w:rFonts w:ascii="Arial" w:hAnsi="Arial" w:cs="Arial"/>
          <w:sz w:val="18"/>
          <w:szCs w:val="18"/>
        </w:rPr>
      </w:pPr>
      <w:r w:rsidRPr="00E71EF8">
        <w:rPr>
          <w:rFonts w:ascii="Arial" w:hAnsi="Arial" w:cs="Arial"/>
          <w:sz w:val="18"/>
          <w:szCs w:val="18"/>
        </w:rPr>
        <w:t>This is to confirm that BEML</w:t>
      </w:r>
      <w:r>
        <w:rPr>
          <w:rFonts w:ascii="Arial" w:hAnsi="Arial"/>
          <w:sz w:val="18"/>
          <w:szCs w:val="18"/>
        </w:rPr>
        <w:t xml:space="preserve"> SRM Implementation Cell</w:t>
      </w:r>
      <w:r w:rsidRPr="00E71EF8">
        <w:rPr>
          <w:rFonts w:ascii="Arial" w:hAnsi="Arial" w:cs="Arial"/>
          <w:sz w:val="18"/>
          <w:szCs w:val="18"/>
        </w:rPr>
        <w:t xml:space="preserve"> has trained us on BEML OPS e</w:t>
      </w:r>
      <w:r>
        <w:rPr>
          <w:rFonts w:ascii="Arial" w:hAnsi="Arial" w:cs="Arial"/>
          <w:sz w:val="18"/>
          <w:szCs w:val="18"/>
        </w:rPr>
        <w:t>-</w:t>
      </w:r>
      <w:r w:rsidRPr="00E71EF8">
        <w:rPr>
          <w:rFonts w:ascii="Arial" w:hAnsi="Arial" w:cs="Arial"/>
          <w:sz w:val="18"/>
          <w:szCs w:val="18"/>
        </w:rPr>
        <w:t xml:space="preserve">Procurement </w:t>
      </w:r>
    </w:p>
    <w:p w:rsidR="00F7476E" w:rsidRPr="00E71EF8" w:rsidRDefault="00F7476E" w:rsidP="00F7476E">
      <w:pPr>
        <w:ind w:left="-450" w:right="-331" w:firstLine="450"/>
        <w:jc w:val="both"/>
        <w:rPr>
          <w:rFonts w:ascii="Arial" w:hAnsi="Arial" w:cs="Arial"/>
          <w:sz w:val="18"/>
          <w:szCs w:val="18"/>
        </w:rPr>
      </w:pPr>
      <w:r w:rsidRPr="00E71EF8">
        <w:rPr>
          <w:rFonts w:ascii="Arial" w:hAnsi="Arial" w:cs="Arial"/>
          <w:sz w:val="18"/>
          <w:szCs w:val="18"/>
        </w:rPr>
        <w:t xml:space="preserve">platform. </w:t>
      </w:r>
    </w:p>
    <w:p w:rsidR="00F7476E" w:rsidRPr="00E71EF8" w:rsidRDefault="00F7476E" w:rsidP="00F7476E">
      <w:pPr>
        <w:ind w:left="-450" w:right="-331"/>
        <w:jc w:val="both"/>
        <w:rPr>
          <w:rFonts w:ascii="Arial" w:hAnsi="Arial" w:cs="Arial"/>
          <w:sz w:val="18"/>
          <w:szCs w:val="18"/>
        </w:rPr>
      </w:pPr>
    </w:p>
    <w:p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We have attended ‘</w:t>
      </w:r>
      <w:r w:rsidRPr="00E71EF8">
        <w:rPr>
          <w:rFonts w:ascii="Arial" w:hAnsi="Arial" w:cs="Arial"/>
          <w:b/>
          <w:sz w:val="18"/>
          <w:szCs w:val="18"/>
        </w:rPr>
        <w:t>DEMO</w:t>
      </w:r>
      <w:r w:rsidRPr="00E71EF8">
        <w:rPr>
          <w:rFonts w:ascii="Arial" w:hAnsi="Arial" w:cs="Arial"/>
          <w:sz w:val="18"/>
          <w:szCs w:val="18"/>
        </w:rPr>
        <w:t xml:space="preserve">’ bidding event and are comfortable with bidding process.  </w:t>
      </w:r>
    </w:p>
    <w:p w:rsidR="00F7476E" w:rsidRPr="00E71EF8" w:rsidRDefault="00F7476E" w:rsidP="00F7476E">
      <w:pPr>
        <w:ind w:left="-450" w:right="-331"/>
        <w:jc w:val="both"/>
        <w:rPr>
          <w:rFonts w:ascii="Arial" w:hAnsi="Arial" w:cs="Arial"/>
          <w:sz w:val="18"/>
          <w:szCs w:val="18"/>
        </w:rPr>
      </w:pPr>
    </w:p>
    <w:p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 xml:space="preserve">We also understand that BEML shall </w:t>
      </w:r>
      <w:r>
        <w:rPr>
          <w:rFonts w:ascii="Arial" w:hAnsi="Arial" w:cs="Arial"/>
          <w:sz w:val="18"/>
          <w:szCs w:val="18"/>
        </w:rPr>
        <w:t xml:space="preserve">not </w:t>
      </w:r>
      <w:r w:rsidRPr="00E71EF8">
        <w:rPr>
          <w:rFonts w:ascii="Arial" w:hAnsi="Arial" w:cs="Arial"/>
          <w:sz w:val="18"/>
          <w:szCs w:val="18"/>
        </w:rPr>
        <w:t>be responsible for infrastructure (power/internet) failure at our end and during training we are advised by BEML</w:t>
      </w:r>
      <w:r>
        <w:rPr>
          <w:rFonts w:ascii="Arial" w:hAnsi="Arial"/>
          <w:sz w:val="18"/>
          <w:szCs w:val="18"/>
        </w:rPr>
        <w:t xml:space="preserve"> SRM Implementation Cell</w:t>
      </w:r>
      <w:r w:rsidRPr="00E71EF8">
        <w:rPr>
          <w:rFonts w:ascii="Arial" w:hAnsi="Arial" w:cs="Arial"/>
          <w:sz w:val="18"/>
          <w:szCs w:val="18"/>
        </w:rPr>
        <w:t xml:space="preserve"> to keep back-up option ready i.e. UPS/ bidding from Cyber Café etc.</w:t>
      </w:r>
    </w:p>
    <w:p w:rsidR="00F7476E" w:rsidRPr="00E71EF8" w:rsidRDefault="00F7476E" w:rsidP="00F7476E">
      <w:pPr>
        <w:ind w:left="-450" w:right="-331"/>
        <w:jc w:val="both"/>
        <w:rPr>
          <w:rFonts w:ascii="Arial" w:hAnsi="Arial" w:cs="Arial"/>
          <w:b/>
          <w:bCs/>
          <w:color w:val="FF0000"/>
          <w:sz w:val="18"/>
          <w:szCs w:val="18"/>
        </w:rPr>
      </w:pPr>
    </w:p>
    <w:p w:rsidR="00F7476E" w:rsidRPr="00896032" w:rsidRDefault="00F7476E" w:rsidP="00F7476E">
      <w:pPr>
        <w:ind w:right="-331"/>
        <w:jc w:val="both"/>
        <w:rPr>
          <w:rFonts w:ascii="Arial" w:hAnsi="Arial" w:cs="Arial"/>
          <w:color w:val="000000"/>
          <w:sz w:val="18"/>
          <w:szCs w:val="18"/>
        </w:rPr>
      </w:pPr>
      <w:r w:rsidRPr="00E71EF8">
        <w:rPr>
          <w:rFonts w:ascii="Arial" w:hAnsi="Arial" w:cs="Arial"/>
          <w:bCs/>
          <w:sz w:val="18"/>
          <w:szCs w:val="18"/>
        </w:rPr>
        <w:t>We have also read and signed</w:t>
      </w:r>
      <w:r w:rsidRPr="00E71EF8">
        <w:rPr>
          <w:rFonts w:ascii="Arial" w:hAnsi="Arial" w:cs="Arial"/>
          <w:b/>
          <w:bCs/>
          <w:sz w:val="18"/>
          <w:szCs w:val="18"/>
        </w:rPr>
        <w:t xml:space="preserve"> Exhibit-</w:t>
      </w:r>
      <w:r w:rsidR="001C71B7">
        <w:rPr>
          <w:rFonts w:ascii="Arial" w:hAnsi="Arial" w:cs="Arial"/>
          <w:b/>
          <w:bCs/>
          <w:sz w:val="18"/>
          <w:szCs w:val="18"/>
        </w:rPr>
        <w:t>D</w:t>
      </w:r>
      <w:r w:rsidRPr="00E71EF8">
        <w:rPr>
          <w:rFonts w:ascii="Arial" w:hAnsi="Arial" w:cs="Arial"/>
          <w:bCs/>
          <w:sz w:val="18"/>
          <w:szCs w:val="18"/>
        </w:rPr>
        <w:t>and understood General Terms &amp; Conditions for participation in e</w:t>
      </w:r>
      <w:r>
        <w:rPr>
          <w:rFonts w:ascii="Arial" w:hAnsi="Arial" w:cs="Arial"/>
          <w:bCs/>
          <w:sz w:val="18"/>
          <w:szCs w:val="18"/>
        </w:rPr>
        <w:t>-</w:t>
      </w:r>
      <w:r w:rsidR="00541674">
        <w:rPr>
          <w:rFonts w:ascii="Arial" w:hAnsi="Arial" w:cs="Arial"/>
          <w:bCs/>
          <w:sz w:val="18"/>
          <w:szCs w:val="18"/>
        </w:rPr>
        <w:t>tender</w:t>
      </w:r>
      <w:r w:rsidRPr="00E71EF8">
        <w:rPr>
          <w:rFonts w:ascii="Arial" w:hAnsi="Arial" w:cs="Arial"/>
          <w:bCs/>
          <w:sz w:val="18"/>
          <w:szCs w:val="18"/>
        </w:rPr>
        <w:t>event.</w:t>
      </w:r>
    </w:p>
    <w:p w:rsidR="00F7476E" w:rsidRPr="00896032" w:rsidRDefault="00F7476E" w:rsidP="00F7476E">
      <w:pPr>
        <w:jc w:val="both"/>
        <w:rPr>
          <w:rFonts w:ascii="Arial" w:hAnsi="Arial" w:cs="Arial"/>
          <w:color w:val="000000"/>
          <w:sz w:val="18"/>
          <w:szCs w:val="18"/>
        </w:rPr>
      </w:pPr>
    </w:p>
    <w:p w:rsidR="00F7476E" w:rsidRPr="00C9344B" w:rsidRDefault="00F7476E" w:rsidP="00F7476E">
      <w:pPr>
        <w:jc w:val="both"/>
        <w:rPr>
          <w:rFonts w:ascii="Arial" w:hAnsi="Arial" w:cs="Arial"/>
          <w:b/>
          <w:bCs/>
          <w:color w:val="FF0000"/>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For</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t>&lt;Company Stamp with full Postal Address&gt;</w:t>
      </w: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Authorized Signatory</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Name</w:t>
      </w:r>
      <w:r w:rsidRPr="00C9344B">
        <w:rPr>
          <w:rFonts w:ascii="Arial" w:hAnsi="Arial" w:cs="Arial"/>
          <w:sz w:val="18"/>
          <w:szCs w:val="18"/>
        </w:rPr>
        <w:tab/>
      </w:r>
      <w:r w:rsidRPr="00C9344B">
        <w:rPr>
          <w:rFonts w:ascii="Arial" w:hAnsi="Arial" w:cs="Arial"/>
          <w:sz w:val="18"/>
          <w:szCs w:val="18"/>
        </w:rPr>
        <w:tab/>
        <w:t>:</w:t>
      </w:r>
    </w:p>
    <w:p w:rsidR="00F7476E" w:rsidRPr="00C9344B" w:rsidRDefault="00F7476E" w:rsidP="00F7476E">
      <w:pPr>
        <w:jc w:val="both"/>
        <w:rPr>
          <w:rFonts w:ascii="Arial" w:hAnsi="Arial" w:cs="Arial"/>
          <w:sz w:val="18"/>
          <w:szCs w:val="18"/>
        </w:rPr>
      </w:pPr>
      <w:r w:rsidRPr="00C9344B">
        <w:rPr>
          <w:rFonts w:ascii="Arial" w:hAnsi="Arial" w:cs="Arial"/>
          <w:sz w:val="18"/>
          <w:szCs w:val="18"/>
        </w:rPr>
        <w:t>Designation</w:t>
      </w:r>
      <w:r w:rsidRPr="00C9344B">
        <w:rPr>
          <w:rFonts w:ascii="Arial" w:hAnsi="Arial" w:cs="Arial"/>
          <w:sz w:val="18"/>
          <w:szCs w:val="18"/>
        </w:rPr>
        <w:tab/>
        <w:t>:</w:t>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Contact Details</w:t>
      </w:r>
      <w:r w:rsidRPr="00C9344B">
        <w:rPr>
          <w:rFonts w:ascii="Arial" w:hAnsi="Arial" w:cs="Arial"/>
          <w:sz w:val="18"/>
          <w:szCs w:val="18"/>
        </w:rPr>
        <w:tab/>
        <w:t xml:space="preserve">: </w:t>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Telephone </w:t>
      </w:r>
      <w:r>
        <w:rPr>
          <w:rFonts w:ascii="Arial" w:hAnsi="Arial" w:cs="Arial"/>
          <w:sz w:val="18"/>
          <w:szCs w:val="18"/>
        </w:rPr>
        <w:t>#</w:t>
      </w:r>
      <w:r w:rsidRPr="00C9344B">
        <w:rPr>
          <w:rFonts w:ascii="Arial" w:hAnsi="Arial" w:cs="Arial"/>
          <w:sz w:val="18"/>
          <w:szCs w:val="18"/>
        </w:rPr>
        <w:tab/>
        <w:t>:</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Mobile </w:t>
      </w:r>
      <w:r>
        <w:rPr>
          <w:rFonts w:ascii="Arial" w:hAnsi="Arial" w:cs="Arial"/>
          <w:sz w:val="18"/>
          <w:szCs w:val="18"/>
        </w:rPr>
        <w:t>#</w:t>
      </w:r>
      <w:r>
        <w:rPr>
          <w:rFonts w:ascii="Arial" w:hAnsi="Arial" w:cs="Arial"/>
          <w:sz w:val="18"/>
          <w:szCs w:val="18"/>
        </w:rPr>
        <w:tab/>
      </w:r>
      <w:r w:rsidRPr="00C9344B">
        <w:rPr>
          <w:rFonts w:ascii="Arial" w:hAnsi="Arial" w:cs="Arial"/>
          <w:sz w:val="18"/>
          <w:szCs w:val="18"/>
        </w:rPr>
        <w:tab/>
        <w:t>:</w:t>
      </w:r>
    </w:p>
    <w:p w:rsidR="00F7476E" w:rsidRPr="00C9344B" w:rsidRDefault="00F7476E" w:rsidP="00F7476E">
      <w:pPr>
        <w:jc w:val="both"/>
        <w:rPr>
          <w:rFonts w:ascii="Arial" w:hAnsi="Arial" w:cs="Arial"/>
          <w:sz w:val="18"/>
          <w:szCs w:val="18"/>
        </w:rPr>
      </w:pPr>
      <w:r w:rsidRPr="00C9344B">
        <w:rPr>
          <w:rFonts w:ascii="Arial" w:hAnsi="Arial" w:cs="Arial"/>
          <w:sz w:val="18"/>
          <w:szCs w:val="18"/>
        </w:rPr>
        <w:t>Email ID</w:t>
      </w:r>
      <w:r w:rsidRPr="00C9344B">
        <w:rPr>
          <w:rFonts w:ascii="Arial" w:hAnsi="Arial" w:cs="Arial"/>
          <w:sz w:val="18"/>
          <w:szCs w:val="18"/>
        </w:rPr>
        <w:tab/>
      </w:r>
      <w:r>
        <w:rPr>
          <w:rFonts w:ascii="Arial" w:hAnsi="Arial" w:cs="Arial"/>
          <w:sz w:val="18"/>
          <w:szCs w:val="18"/>
        </w:rPr>
        <w:tab/>
      </w:r>
      <w:r w:rsidRPr="00C9344B">
        <w:rPr>
          <w:rFonts w:ascii="Arial" w:hAnsi="Arial" w:cs="Arial"/>
          <w:sz w:val="18"/>
          <w:szCs w:val="18"/>
        </w:rPr>
        <w:t>:</w:t>
      </w:r>
    </w:p>
    <w:p w:rsidR="00F7476E" w:rsidRPr="00C9344B" w:rsidRDefault="00F7476E" w:rsidP="00F7476E">
      <w:pPr>
        <w:jc w:val="both"/>
        <w:rPr>
          <w:rFonts w:ascii="Arial" w:hAnsi="Arial" w:cs="Arial"/>
          <w:sz w:val="18"/>
          <w:szCs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pStyle w:val="Heading1"/>
        <w:shd w:val="clear" w:color="auto" w:fill="808080"/>
        <w:ind w:right="-151"/>
        <w:jc w:val="center"/>
        <w:rPr>
          <w:b w:val="0"/>
          <w:color w:val="FFFFFF"/>
          <w:sz w:val="24"/>
        </w:rPr>
      </w:pPr>
      <w:r>
        <w:rPr>
          <w:b w:val="0"/>
          <w:color w:val="FFFFFF"/>
          <w:sz w:val="24"/>
        </w:rPr>
        <w:lastRenderedPageBreak/>
        <w:t>Exhibit-</w:t>
      </w:r>
      <w:r w:rsidR="004E547D">
        <w:rPr>
          <w:b w:val="0"/>
          <w:color w:val="FFFFFF"/>
          <w:sz w:val="24"/>
        </w:rPr>
        <w:t>III</w:t>
      </w:r>
    </w:p>
    <w:p w:rsidR="00F7476E" w:rsidRDefault="00F7476E" w:rsidP="00F7476E">
      <w:pPr>
        <w:pStyle w:val="Heading5"/>
      </w:pPr>
    </w:p>
    <w:p w:rsidR="00F7476E" w:rsidRDefault="00F7476E" w:rsidP="00F7476E">
      <w:pPr>
        <w:pStyle w:val="Heading5"/>
        <w:rPr>
          <w:rFonts w:ascii="Arial" w:hAnsi="Arial"/>
        </w:rPr>
      </w:pPr>
      <w:r>
        <w:rPr>
          <w:rFonts w:ascii="Arial" w:hAnsi="Arial"/>
        </w:rPr>
        <w:t>BEMLSRM  - General Terms &amp; Conditions</w:t>
      </w:r>
    </w:p>
    <w:p w:rsidR="00F7476E" w:rsidRDefault="00F7476E" w:rsidP="00F7476E">
      <w:pPr>
        <w:jc w:val="both"/>
        <w:rPr>
          <w:sz w:val="18"/>
        </w:rPr>
      </w:pPr>
    </w:p>
    <w:p w:rsidR="00F7476E" w:rsidRDefault="00F7476E" w:rsidP="00F7476E">
      <w:pPr>
        <w:jc w:val="both"/>
        <w:rPr>
          <w:rFonts w:ascii="Arial" w:hAnsi="Arial"/>
          <w:sz w:val="18"/>
        </w:rPr>
      </w:pPr>
      <w:r>
        <w:rPr>
          <w:rFonts w:ascii="Arial" w:hAnsi="Arial"/>
          <w:sz w:val="18"/>
        </w:rPr>
        <w:t>The General terms and conditions provided below govern the conduct of e-</w:t>
      </w:r>
      <w:r w:rsidR="00541674">
        <w:rPr>
          <w:rFonts w:ascii="Arial" w:hAnsi="Arial"/>
          <w:sz w:val="18"/>
        </w:rPr>
        <w:t>tender</w:t>
      </w:r>
      <w:r>
        <w:rPr>
          <w:rFonts w:ascii="Arial" w:hAnsi="Arial"/>
          <w:sz w:val="18"/>
        </w:rPr>
        <w:t xml:space="preserve"> event conducted on BEML-SRM platform.</w:t>
      </w:r>
    </w:p>
    <w:p w:rsidR="00F7476E" w:rsidRDefault="00F7476E" w:rsidP="00F7476E">
      <w:pPr>
        <w:jc w:val="both"/>
        <w:rPr>
          <w:rFonts w:ascii="Arial" w:hAnsi="Arial"/>
          <w:sz w:val="18"/>
        </w:rPr>
      </w:pPr>
    </w:p>
    <w:p w:rsidR="00F7476E" w:rsidRDefault="00F7476E" w:rsidP="00F7476E">
      <w:pPr>
        <w:jc w:val="both"/>
        <w:rPr>
          <w:rFonts w:ascii="Arial" w:hAnsi="Arial"/>
          <w:sz w:val="18"/>
        </w:rPr>
      </w:pPr>
      <w:r>
        <w:rPr>
          <w:rFonts w:ascii="Arial" w:hAnsi="Arial"/>
          <w:sz w:val="18"/>
        </w:rPr>
        <w:t>Written Acceptance of the RFI/RFQ Terms &amp; Conditions and General Terms &amp; conditions given below is a pre-requisite for securing participation in the e-</w:t>
      </w:r>
      <w:r w:rsidR="00541674">
        <w:rPr>
          <w:rFonts w:ascii="Arial" w:hAnsi="Arial"/>
          <w:sz w:val="18"/>
        </w:rPr>
        <w:t>tender</w:t>
      </w:r>
      <w:r>
        <w:rPr>
          <w:rFonts w:ascii="Arial" w:hAnsi="Arial"/>
          <w:sz w:val="18"/>
        </w:rPr>
        <w:t xml:space="preserve"> event:</w:t>
      </w: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Participant Confirmation:</w:t>
      </w:r>
    </w:p>
    <w:p w:rsidR="00F7476E" w:rsidRDefault="00F7476E" w:rsidP="00F7476E">
      <w:pPr>
        <w:pStyle w:val="BodyText2"/>
        <w:jc w:val="both"/>
        <w:rPr>
          <w:rFonts w:ascii="Arial" w:hAnsi="Arial"/>
        </w:rPr>
      </w:pPr>
    </w:p>
    <w:p w:rsidR="00F7476E" w:rsidRDefault="00F7476E" w:rsidP="00F7476E">
      <w:pPr>
        <w:pStyle w:val="BodyText2"/>
        <w:numPr>
          <w:ilvl w:val="0"/>
          <w:numId w:val="1"/>
        </w:numPr>
        <w:tabs>
          <w:tab w:val="clear" w:pos="50"/>
          <w:tab w:val="clear" w:pos="2290"/>
          <w:tab w:val="clear" w:pos="3245"/>
          <w:tab w:val="clear" w:pos="4181"/>
          <w:tab w:val="clear" w:pos="5346"/>
          <w:tab w:val="clear" w:pos="6021"/>
          <w:tab w:val="clear" w:pos="7983"/>
          <w:tab w:val="clear" w:pos="9126"/>
          <w:tab w:val="clear" w:pos="10503"/>
          <w:tab w:val="clear" w:pos="13005"/>
        </w:tabs>
        <w:spacing w:line="240" w:lineRule="auto"/>
        <w:jc w:val="both"/>
        <w:rPr>
          <w:rFonts w:ascii="Arial" w:hAnsi="Arial"/>
        </w:rPr>
      </w:pPr>
      <w:r>
        <w:rPr>
          <w:rFonts w:ascii="Arial" w:hAnsi="Arial"/>
        </w:rPr>
        <w:t>Participants to e-</w:t>
      </w:r>
      <w:r w:rsidR="00541674">
        <w:rPr>
          <w:rFonts w:ascii="Arial" w:hAnsi="Arial"/>
        </w:rPr>
        <w:t>tender</w:t>
      </w:r>
      <w:r>
        <w:rPr>
          <w:rFonts w:ascii="Arial" w:hAnsi="Arial"/>
        </w:rPr>
        <w:t xml:space="preserve"> event hereby confirm that they shall commit to supply the product / service (being bid for) at the price entered by them in the online bid AND at the terms and conditions specified herein by BEML LIMITED. All Prices entered shall be legally binding on the Bidders. Bidders are strongly advised to exercise due diligence while placing bids. Failure to honor the bids placed during the online Bid shall render the bidders liable for any penal action as deemed fit by BEML LIMITED.</w:t>
      </w:r>
    </w:p>
    <w:p w:rsidR="00F7476E" w:rsidRDefault="00F7476E" w:rsidP="00F7476E">
      <w:pPr>
        <w:jc w:val="both"/>
        <w:rPr>
          <w:rFonts w:ascii="Arial" w:hAnsi="Arial"/>
          <w:sz w:val="18"/>
        </w:rPr>
      </w:pPr>
    </w:p>
    <w:p w:rsidR="00F7476E" w:rsidRDefault="00F7476E" w:rsidP="00F7476E">
      <w:pPr>
        <w:numPr>
          <w:ilvl w:val="0"/>
          <w:numId w:val="1"/>
        </w:numPr>
        <w:jc w:val="both"/>
        <w:rPr>
          <w:rFonts w:ascii="Arial" w:hAnsi="Arial"/>
          <w:sz w:val="18"/>
        </w:rPr>
      </w:pPr>
      <w:r>
        <w:rPr>
          <w:rFonts w:ascii="Arial" w:hAnsi="Arial"/>
          <w:sz w:val="18"/>
        </w:rPr>
        <w:t xml:space="preserve">In the event of winning an allotment in the </w:t>
      </w:r>
      <w:r w:rsidR="002865E0">
        <w:rPr>
          <w:rFonts w:ascii="Arial" w:hAnsi="Arial"/>
          <w:sz w:val="18"/>
        </w:rPr>
        <w:t>tender</w:t>
      </w:r>
      <w:r>
        <w:rPr>
          <w:rFonts w:ascii="Arial" w:hAnsi="Arial"/>
          <w:sz w:val="18"/>
        </w:rPr>
        <w:t xml:space="preserve"> event, the bidder shall commit to fulfill outlined obligations under the contract. </w:t>
      </w:r>
    </w:p>
    <w:p w:rsidR="00F7476E" w:rsidRDefault="00F7476E" w:rsidP="00F7476E">
      <w:pPr>
        <w:jc w:val="both"/>
        <w:rPr>
          <w:rFonts w:ascii="Arial" w:hAnsi="Arial"/>
          <w:sz w:val="18"/>
        </w:rPr>
      </w:pPr>
    </w:p>
    <w:p w:rsidR="00F7476E" w:rsidRPr="00BA7836" w:rsidRDefault="00F7476E" w:rsidP="00F7476E">
      <w:pPr>
        <w:numPr>
          <w:ilvl w:val="0"/>
          <w:numId w:val="1"/>
        </w:numPr>
        <w:jc w:val="both"/>
        <w:rPr>
          <w:rFonts w:ascii="Arial" w:hAnsi="Arial"/>
          <w:sz w:val="18"/>
        </w:rPr>
      </w:pPr>
      <w:r>
        <w:rPr>
          <w:rFonts w:ascii="Arial" w:hAnsi="Arial"/>
          <w:sz w:val="18"/>
        </w:rPr>
        <w:t xml:space="preserve">The bidder shall bid in line with the pre-accepted RFQ terms. The Bidder shall not stipulate any conditions on his/her own unless the terms of the BEML LIMITED expressly permit such conditions being stipulated by the Bidder. Bids entered with conditions attached shall be considered Conditional </w:t>
      </w:r>
      <w:r w:rsidRPr="00BA7836">
        <w:rPr>
          <w:rFonts w:ascii="Arial" w:hAnsi="Arial"/>
          <w:sz w:val="18"/>
        </w:rPr>
        <w:t xml:space="preserve">bids and BEML retains the right of rejecting these bids. </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 xml:space="preserve">Liability of BEML LIMITED </w:t>
      </w:r>
    </w:p>
    <w:p w:rsidR="00F7476E" w:rsidRDefault="00F7476E" w:rsidP="00F7476E">
      <w:pPr>
        <w:jc w:val="both"/>
        <w:rPr>
          <w:rFonts w:ascii="Arial" w:hAnsi="Arial"/>
          <w:sz w:val="18"/>
        </w:rPr>
      </w:pPr>
    </w:p>
    <w:p w:rsidR="00F7476E" w:rsidRPr="00235911" w:rsidRDefault="00F7476E" w:rsidP="00F7476E">
      <w:pPr>
        <w:jc w:val="both"/>
        <w:rPr>
          <w:rFonts w:ascii="Arial" w:hAnsi="Arial"/>
          <w:sz w:val="18"/>
        </w:rPr>
      </w:pPr>
    </w:p>
    <w:p w:rsidR="00F7476E" w:rsidRDefault="00F7476E" w:rsidP="00F7476E">
      <w:pPr>
        <w:jc w:val="both"/>
        <w:rPr>
          <w:rFonts w:ascii="Arial" w:hAnsi="Arial"/>
          <w:sz w:val="18"/>
        </w:rPr>
      </w:pPr>
      <w:r w:rsidRPr="00235911">
        <w:rPr>
          <w:rFonts w:ascii="Arial" w:hAnsi="Arial"/>
          <w:sz w:val="18"/>
        </w:rPr>
        <w:t>While, reasonable care and diligence is taken by BEML</w:t>
      </w:r>
      <w:r>
        <w:rPr>
          <w:rFonts w:ascii="Arial" w:hAnsi="Arial"/>
          <w:sz w:val="18"/>
        </w:rPr>
        <w:t xml:space="preserve"> LIMITED</w:t>
      </w:r>
      <w:r w:rsidRPr="00235911">
        <w:rPr>
          <w:rFonts w:ascii="Arial" w:hAnsi="Arial"/>
          <w:sz w:val="18"/>
        </w:rPr>
        <w:t xml:space="preserve"> in discharge of its responsibilities such as design of the e</w:t>
      </w:r>
      <w:r>
        <w:rPr>
          <w:rFonts w:ascii="Arial" w:hAnsi="Arial"/>
          <w:sz w:val="18"/>
        </w:rPr>
        <w:t>-</w:t>
      </w:r>
      <w:r w:rsidR="00541674">
        <w:rPr>
          <w:rFonts w:ascii="Arial" w:hAnsi="Arial"/>
          <w:sz w:val="18"/>
        </w:rPr>
        <w:t>tender</w:t>
      </w:r>
      <w:r>
        <w:rPr>
          <w:rFonts w:ascii="Arial" w:hAnsi="Arial"/>
          <w:sz w:val="18"/>
        </w:rPr>
        <w:t xml:space="preserve"> event, communication of </w:t>
      </w:r>
      <w:r w:rsidRPr="00235911">
        <w:rPr>
          <w:rFonts w:ascii="Arial" w:hAnsi="Arial"/>
          <w:sz w:val="18"/>
        </w:rPr>
        <w:t xml:space="preserve">RFQ rules, guidance to bidders in event participation, etc. all </w:t>
      </w:r>
      <w:r>
        <w:rPr>
          <w:rFonts w:ascii="Arial" w:hAnsi="Arial"/>
          <w:sz w:val="18"/>
        </w:rPr>
        <w:t xml:space="preserve">bidders </w:t>
      </w:r>
      <w:r w:rsidRPr="00235911">
        <w:rPr>
          <w:rFonts w:ascii="Arial" w:hAnsi="Arial"/>
          <w:sz w:val="18"/>
        </w:rPr>
        <w:t>shall specifically indemnify BEML</w:t>
      </w:r>
      <w:r>
        <w:rPr>
          <w:rFonts w:ascii="Arial" w:hAnsi="Arial"/>
          <w:sz w:val="18"/>
        </w:rPr>
        <w:t xml:space="preserve"> LIMITED</w:t>
      </w:r>
      <w:r w:rsidRPr="00235911">
        <w:rPr>
          <w:rFonts w:ascii="Arial" w:hAnsi="Arial"/>
          <w:sz w:val="18"/>
        </w:rPr>
        <w:t xml:space="preserve"> from all liabilities for any shortcomings on these aspects. It is clearly understood that these activities are </w:t>
      </w:r>
      <w:r>
        <w:rPr>
          <w:rFonts w:ascii="Arial" w:hAnsi="Arial"/>
          <w:sz w:val="18"/>
        </w:rPr>
        <w:t xml:space="preserve">performed in BEML SRM platform </w:t>
      </w:r>
      <w:r w:rsidRPr="00235911">
        <w:rPr>
          <w:rFonts w:ascii="Arial" w:hAnsi="Arial"/>
          <w:sz w:val="18"/>
        </w:rPr>
        <w:t>by BEML</w:t>
      </w:r>
      <w:r>
        <w:rPr>
          <w:rFonts w:ascii="Arial" w:hAnsi="Arial"/>
          <w:sz w:val="18"/>
        </w:rPr>
        <w:t xml:space="preserve"> LIMITED </w:t>
      </w:r>
      <w:r w:rsidRPr="00235911">
        <w:rPr>
          <w:rFonts w:ascii="Arial" w:hAnsi="Arial"/>
          <w:sz w:val="18"/>
        </w:rPr>
        <w:t>to assist the participants, but the ultimate responsibility on all these counts lies totally with the participants.</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Jurisdiction:</w:t>
      </w:r>
    </w:p>
    <w:p w:rsidR="00F7476E" w:rsidRDefault="00F7476E" w:rsidP="00F7476E">
      <w:pPr>
        <w:jc w:val="both"/>
        <w:rPr>
          <w:rFonts w:ascii="Arial" w:hAnsi="Arial"/>
          <w:sz w:val="18"/>
        </w:rPr>
      </w:pPr>
    </w:p>
    <w:p w:rsidR="00F7476E" w:rsidRDefault="00541674" w:rsidP="00F7476E">
      <w:pPr>
        <w:jc w:val="both"/>
        <w:rPr>
          <w:rFonts w:ascii="Arial" w:hAnsi="Arial"/>
          <w:sz w:val="18"/>
        </w:rPr>
      </w:pPr>
      <w:r>
        <w:rPr>
          <w:rFonts w:ascii="Arial" w:hAnsi="Arial"/>
          <w:sz w:val="18"/>
        </w:rPr>
        <w:t>Any disputes relating to the e-tender</w:t>
      </w:r>
      <w:r w:rsidR="00F7476E">
        <w:rPr>
          <w:rFonts w:ascii="Arial" w:hAnsi="Arial"/>
          <w:sz w:val="18"/>
        </w:rPr>
        <w:t xml:space="preserve"> module shall be subject to the sole jurisdiction of the courts of </w:t>
      </w:r>
      <w:smartTag w:uri="urn:schemas-microsoft-com:office:smarttags" w:element="City">
        <w:r w:rsidR="00F7476E">
          <w:rPr>
            <w:rFonts w:ascii="Arial" w:hAnsi="Arial"/>
            <w:sz w:val="18"/>
          </w:rPr>
          <w:t>Bangalore</w:t>
        </w:r>
      </w:smartTag>
      <w:r w:rsidR="00F7476E">
        <w:rPr>
          <w:rFonts w:ascii="Arial" w:hAnsi="Arial"/>
          <w:sz w:val="18"/>
        </w:rPr>
        <w:t xml:space="preserve">, </w:t>
      </w:r>
      <w:smartTag w:uri="urn:schemas-microsoft-com:office:smarttags" w:element="place">
        <w:smartTag w:uri="urn:schemas-microsoft-com:office:smarttags" w:element="City">
          <w:r w:rsidR="00F7476E">
            <w:rPr>
              <w:rFonts w:ascii="Arial" w:hAnsi="Arial"/>
              <w:sz w:val="18"/>
            </w:rPr>
            <w:t>Karnataka</w:t>
          </w:r>
        </w:smartTag>
        <w:r w:rsidR="00F7476E">
          <w:rPr>
            <w:rFonts w:ascii="Arial" w:hAnsi="Arial"/>
            <w:sz w:val="18"/>
          </w:rPr>
          <w:t xml:space="preserve">, </w:t>
        </w:r>
        <w:smartTag w:uri="urn:schemas-microsoft-com:office:smarttags" w:element="country-region">
          <w:r w:rsidR="00F7476E">
            <w:rPr>
              <w:rFonts w:ascii="Arial" w:hAnsi="Arial"/>
              <w:sz w:val="18"/>
            </w:rPr>
            <w:t>India</w:t>
          </w:r>
        </w:smartTag>
      </w:smartTag>
      <w:r w:rsidR="00F7476E">
        <w:rPr>
          <w:rFonts w:ascii="Arial" w:hAnsi="Arial"/>
          <w:sz w:val="18"/>
        </w:rPr>
        <w:t>.</w:t>
      </w:r>
    </w:p>
    <w:p w:rsidR="00F7476E" w:rsidRDefault="00F7476E" w:rsidP="00F7476E">
      <w:pPr>
        <w:jc w:val="both"/>
        <w:rPr>
          <w:rFonts w:ascii="Arial" w:hAnsi="Arial"/>
          <w:sz w:val="18"/>
        </w:rPr>
      </w:pPr>
    </w:p>
    <w:p w:rsidR="00F7476E" w:rsidRDefault="00F7476E" w:rsidP="00F7476E">
      <w:pPr>
        <w:jc w:val="both"/>
        <w:rPr>
          <w:rFonts w:ascii="Arial" w:hAnsi="Arial"/>
          <w:sz w:val="18"/>
        </w:rPr>
      </w:pPr>
      <w:r>
        <w:rPr>
          <w:rFonts w:ascii="Arial" w:hAnsi="Arial"/>
          <w:sz w:val="18"/>
        </w:rPr>
        <w:t xml:space="preserve">Accepted the above terms &amp; conditions </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 xml:space="preserve">(Signature)          </w:t>
      </w:r>
      <w:r>
        <w:rPr>
          <w:rFonts w:ascii="Arial" w:hAnsi="Arial"/>
          <w:b/>
          <w:sz w:val="18"/>
        </w:rPr>
        <w:tab/>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For and on behalf of the company </w:t>
      </w:r>
    </w:p>
    <w:p w:rsidR="00F7476E" w:rsidRDefault="00F7476E" w:rsidP="00F7476E">
      <w:pPr>
        <w:jc w:val="both"/>
        <w:rPr>
          <w:rFonts w:ascii="Arial" w:hAnsi="Arial"/>
          <w:b/>
          <w:sz w:val="18"/>
        </w:rPr>
      </w:pPr>
      <w:r>
        <w:rPr>
          <w:rFonts w:ascii="Arial" w:hAnsi="Arial"/>
          <w:b/>
          <w:sz w:val="18"/>
        </w:rPr>
        <w:t xml:space="preserve">Name &amp; Designation of Signatory </w:t>
      </w:r>
      <w:r>
        <w:rPr>
          <w:rFonts w:ascii="Arial" w:hAnsi="Arial"/>
          <w:b/>
          <w:sz w:val="18"/>
        </w:rPr>
        <w:tab/>
      </w:r>
      <w:r>
        <w:rPr>
          <w:rFonts w:ascii="Arial" w:hAnsi="Arial"/>
          <w:b/>
          <w:sz w:val="18"/>
        </w:rPr>
        <w:tab/>
      </w:r>
      <w:r>
        <w:rPr>
          <w:rFonts w:ascii="Arial" w:hAnsi="Arial"/>
          <w:b/>
          <w:sz w:val="18"/>
        </w:rPr>
        <w:tab/>
        <w:t>(Company Seal)</w:t>
      </w:r>
    </w:p>
    <w:p w:rsidR="00F7476E" w:rsidRDefault="00F7476E" w:rsidP="00F7476E">
      <w:pPr>
        <w:jc w:val="both"/>
        <w:rPr>
          <w:sz w:val="18"/>
        </w:rPr>
      </w:pPr>
    </w:p>
    <w:p w:rsidR="00F7476E" w:rsidRDefault="00F7476E" w:rsidP="00F7476E">
      <w:pPr>
        <w:jc w:val="both"/>
        <w:rPr>
          <w:sz w:val="18"/>
        </w:rPr>
      </w:pPr>
      <w:r>
        <w:rPr>
          <w:sz w:val="18"/>
        </w:rPr>
        <w:tab/>
      </w:r>
      <w:r>
        <w:rPr>
          <w:sz w:val="18"/>
        </w:rPr>
        <w:tab/>
      </w:r>
      <w:r>
        <w:rPr>
          <w:sz w:val="18"/>
        </w:rPr>
        <w:tab/>
      </w:r>
      <w:r>
        <w:rPr>
          <w:sz w:val="18"/>
        </w:rPr>
        <w:tab/>
      </w: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tabs>
          <w:tab w:val="left" w:pos="6450"/>
        </w:tabs>
      </w:pPr>
      <w:r>
        <w:tab/>
      </w:r>
    </w:p>
    <w:p w:rsidR="00753AD7" w:rsidRDefault="00753AD7"/>
    <w:p w:rsidR="001F383C" w:rsidRDefault="001F383C"/>
    <w:p w:rsidR="001F383C" w:rsidRDefault="001F383C"/>
    <w:p w:rsidR="001F383C" w:rsidRDefault="001F383C"/>
    <w:sectPr w:rsidR="001F383C" w:rsidSect="006E52B5">
      <w:headerReference w:type="default" r:id="rId13"/>
      <w:pgSz w:w="11909" w:h="16834" w:code="9"/>
      <w:pgMar w:top="810" w:right="1800" w:bottom="1080" w:left="198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71A" w:rsidRDefault="0000671A" w:rsidP="00F7476E">
      <w:r>
        <w:separator/>
      </w:r>
    </w:p>
  </w:endnote>
  <w:endnote w:type="continuationSeparator" w:id="1">
    <w:p w:rsidR="0000671A" w:rsidRDefault="0000671A" w:rsidP="00F747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71A" w:rsidRDefault="0000671A" w:rsidP="00F7476E">
      <w:r>
        <w:separator/>
      </w:r>
    </w:p>
  </w:footnote>
  <w:footnote w:type="continuationSeparator" w:id="1">
    <w:p w:rsidR="0000671A" w:rsidRDefault="0000671A" w:rsidP="00F747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055" w:rsidRDefault="008150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821A7"/>
    <w:multiLevelType w:val="hybridMultilevel"/>
    <w:tmpl w:val="CA0E285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B8A4D1E"/>
    <w:multiLevelType w:val="hybridMultilevel"/>
    <w:tmpl w:val="78FE14B4"/>
    <w:lvl w:ilvl="0" w:tplc="96328B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6"/>
  </w:num>
  <w:num w:numId="6">
    <w:abstractNumId w:val="1"/>
  </w:num>
  <w:num w:numId="7">
    <w:abstractNumId w:val="12"/>
  </w:num>
  <w:num w:numId="8">
    <w:abstractNumId w:val="15"/>
  </w:num>
  <w:num w:numId="9">
    <w:abstractNumId w:val="14"/>
  </w:num>
  <w:num w:numId="10">
    <w:abstractNumId w:val="10"/>
  </w:num>
  <w:num w:numId="11">
    <w:abstractNumId w:val="3"/>
  </w:num>
  <w:num w:numId="12">
    <w:abstractNumId w:val="5"/>
  </w:num>
  <w:num w:numId="13">
    <w:abstractNumId w:val="11"/>
  </w:num>
  <w:num w:numId="14">
    <w:abstractNumId w:val="8"/>
  </w:num>
  <w:num w:numId="15">
    <w:abstractNumId w:val="13"/>
  </w:num>
  <w:num w:numId="16">
    <w:abstractNumId w:val="0"/>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7476E"/>
    <w:rsid w:val="0000671A"/>
    <w:rsid w:val="00006E0A"/>
    <w:rsid w:val="000106C0"/>
    <w:rsid w:val="0001355E"/>
    <w:rsid w:val="00040E0E"/>
    <w:rsid w:val="00046647"/>
    <w:rsid w:val="000473F0"/>
    <w:rsid w:val="000519A8"/>
    <w:rsid w:val="00055B01"/>
    <w:rsid w:val="000709C4"/>
    <w:rsid w:val="0007230F"/>
    <w:rsid w:val="00083B0E"/>
    <w:rsid w:val="00097ED4"/>
    <w:rsid w:val="000B384A"/>
    <w:rsid w:val="000C3E0A"/>
    <w:rsid w:val="000E378C"/>
    <w:rsid w:val="000F4703"/>
    <w:rsid w:val="000F7956"/>
    <w:rsid w:val="000F7ED1"/>
    <w:rsid w:val="00135AB4"/>
    <w:rsid w:val="00144AA8"/>
    <w:rsid w:val="00151469"/>
    <w:rsid w:val="001636A2"/>
    <w:rsid w:val="00180B9A"/>
    <w:rsid w:val="00183591"/>
    <w:rsid w:val="001835F4"/>
    <w:rsid w:val="00184C3E"/>
    <w:rsid w:val="00194596"/>
    <w:rsid w:val="001C38C6"/>
    <w:rsid w:val="001C71B7"/>
    <w:rsid w:val="001C7C31"/>
    <w:rsid w:val="001D47E9"/>
    <w:rsid w:val="001D6E52"/>
    <w:rsid w:val="001E0083"/>
    <w:rsid w:val="001F383C"/>
    <w:rsid w:val="001F4CE2"/>
    <w:rsid w:val="001F7E08"/>
    <w:rsid w:val="00221449"/>
    <w:rsid w:val="00222803"/>
    <w:rsid w:val="00223176"/>
    <w:rsid w:val="00252DD1"/>
    <w:rsid w:val="00256DA7"/>
    <w:rsid w:val="00262A60"/>
    <w:rsid w:val="0027217D"/>
    <w:rsid w:val="00274C2E"/>
    <w:rsid w:val="002865E0"/>
    <w:rsid w:val="002A2ABF"/>
    <w:rsid w:val="002A30BB"/>
    <w:rsid w:val="002B1DB8"/>
    <w:rsid w:val="002B5009"/>
    <w:rsid w:val="002D3FDA"/>
    <w:rsid w:val="002E63A7"/>
    <w:rsid w:val="002F3C48"/>
    <w:rsid w:val="00303A36"/>
    <w:rsid w:val="00303DE0"/>
    <w:rsid w:val="00307A12"/>
    <w:rsid w:val="00314E78"/>
    <w:rsid w:val="00326F46"/>
    <w:rsid w:val="00331815"/>
    <w:rsid w:val="00334C4E"/>
    <w:rsid w:val="00337C1C"/>
    <w:rsid w:val="00346573"/>
    <w:rsid w:val="0036184A"/>
    <w:rsid w:val="003774E6"/>
    <w:rsid w:val="00390854"/>
    <w:rsid w:val="0039411D"/>
    <w:rsid w:val="003A7386"/>
    <w:rsid w:val="003B0DAA"/>
    <w:rsid w:val="003B7665"/>
    <w:rsid w:val="003C121C"/>
    <w:rsid w:val="003E2E5B"/>
    <w:rsid w:val="003E6007"/>
    <w:rsid w:val="00403B21"/>
    <w:rsid w:val="00413D51"/>
    <w:rsid w:val="0042212B"/>
    <w:rsid w:val="004412DB"/>
    <w:rsid w:val="00446D39"/>
    <w:rsid w:val="00447E4E"/>
    <w:rsid w:val="00452B57"/>
    <w:rsid w:val="0047246F"/>
    <w:rsid w:val="00474E98"/>
    <w:rsid w:val="00480C6E"/>
    <w:rsid w:val="00481477"/>
    <w:rsid w:val="00493131"/>
    <w:rsid w:val="00494F4B"/>
    <w:rsid w:val="00495CC9"/>
    <w:rsid w:val="004A6F38"/>
    <w:rsid w:val="004D0D98"/>
    <w:rsid w:val="004D4485"/>
    <w:rsid w:val="004E547D"/>
    <w:rsid w:val="004F1CBF"/>
    <w:rsid w:val="004F3540"/>
    <w:rsid w:val="004F653C"/>
    <w:rsid w:val="0050184D"/>
    <w:rsid w:val="00501BA6"/>
    <w:rsid w:val="00506519"/>
    <w:rsid w:val="005065E6"/>
    <w:rsid w:val="0054060A"/>
    <w:rsid w:val="00541674"/>
    <w:rsid w:val="00564CDF"/>
    <w:rsid w:val="00570154"/>
    <w:rsid w:val="005779D9"/>
    <w:rsid w:val="005947F9"/>
    <w:rsid w:val="005A20AF"/>
    <w:rsid w:val="005A5346"/>
    <w:rsid w:val="005A5536"/>
    <w:rsid w:val="005C22AA"/>
    <w:rsid w:val="005F4FA6"/>
    <w:rsid w:val="005F6976"/>
    <w:rsid w:val="00612F23"/>
    <w:rsid w:val="0061775D"/>
    <w:rsid w:val="00624EA4"/>
    <w:rsid w:val="006328C5"/>
    <w:rsid w:val="006922BC"/>
    <w:rsid w:val="006B190B"/>
    <w:rsid w:val="006B3897"/>
    <w:rsid w:val="006C788E"/>
    <w:rsid w:val="006E52B5"/>
    <w:rsid w:val="006F2F3F"/>
    <w:rsid w:val="007044B7"/>
    <w:rsid w:val="00710B89"/>
    <w:rsid w:val="00727840"/>
    <w:rsid w:val="00732A81"/>
    <w:rsid w:val="007350B7"/>
    <w:rsid w:val="0075134F"/>
    <w:rsid w:val="00753AD7"/>
    <w:rsid w:val="007650F8"/>
    <w:rsid w:val="0078152D"/>
    <w:rsid w:val="007871F0"/>
    <w:rsid w:val="00787377"/>
    <w:rsid w:val="007B3984"/>
    <w:rsid w:val="007B596A"/>
    <w:rsid w:val="007C1A1D"/>
    <w:rsid w:val="007D5CDC"/>
    <w:rsid w:val="007E1252"/>
    <w:rsid w:val="00804997"/>
    <w:rsid w:val="00804B0F"/>
    <w:rsid w:val="008109AD"/>
    <w:rsid w:val="00810A31"/>
    <w:rsid w:val="00811A35"/>
    <w:rsid w:val="00815055"/>
    <w:rsid w:val="008171C1"/>
    <w:rsid w:val="00820F30"/>
    <w:rsid w:val="008234A4"/>
    <w:rsid w:val="00825EF4"/>
    <w:rsid w:val="00862721"/>
    <w:rsid w:val="008E4E85"/>
    <w:rsid w:val="008E7F07"/>
    <w:rsid w:val="008F77A7"/>
    <w:rsid w:val="00901B5E"/>
    <w:rsid w:val="00906A54"/>
    <w:rsid w:val="00912634"/>
    <w:rsid w:val="00914C1F"/>
    <w:rsid w:val="00922175"/>
    <w:rsid w:val="009325D8"/>
    <w:rsid w:val="0094726C"/>
    <w:rsid w:val="00957BFD"/>
    <w:rsid w:val="00960865"/>
    <w:rsid w:val="00962C27"/>
    <w:rsid w:val="00983698"/>
    <w:rsid w:val="00990531"/>
    <w:rsid w:val="009A62EE"/>
    <w:rsid w:val="009B1B17"/>
    <w:rsid w:val="009B1ECC"/>
    <w:rsid w:val="009C5AF5"/>
    <w:rsid w:val="009C7F9D"/>
    <w:rsid w:val="009F6C45"/>
    <w:rsid w:val="00A13B00"/>
    <w:rsid w:val="00A22A5D"/>
    <w:rsid w:val="00A24740"/>
    <w:rsid w:val="00A278BC"/>
    <w:rsid w:val="00A428F8"/>
    <w:rsid w:val="00A523C4"/>
    <w:rsid w:val="00A63563"/>
    <w:rsid w:val="00A65086"/>
    <w:rsid w:val="00A702FA"/>
    <w:rsid w:val="00A92C54"/>
    <w:rsid w:val="00A92EDC"/>
    <w:rsid w:val="00AA6763"/>
    <w:rsid w:val="00AC0E9F"/>
    <w:rsid w:val="00AC34FA"/>
    <w:rsid w:val="00AE4628"/>
    <w:rsid w:val="00B30970"/>
    <w:rsid w:val="00B44EC9"/>
    <w:rsid w:val="00B4673D"/>
    <w:rsid w:val="00B96709"/>
    <w:rsid w:val="00BB163A"/>
    <w:rsid w:val="00BC3A28"/>
    <w:rsid w:val="00BC4A68"/>
    <w:rsid w:val="00BC5979"/>
    <w:rsid w:val="00BC5F37"/>
    <w:rsid w:val="00BD51CF"/>
    <w:rsid w:val="00BD6385"/>
    <w:rsid w:val="00BE37C6"/>
    <w:rsid w:val="00BE6930"/>
    <w:rsid w:val="00BF6549"/>
    <w:rsid w:val="00C115C9"/>
    <w:rsid w:val="00C1226A"/>
    <w:rsid w:val="00C15581"/>
    <w:rsid w:val="00C16FD2"/>
    <w:rsid w:val="00C304E4"/>
    <w:rsid w:val="00C31016"/>
    <w:rsid w:val="00C320B9"/>
    <w:rsid w:val="00C5316F"/>
    <w:rsid w:val="00C728A6"/>
    <w:rsid w:val="00C744C1"/>
    <w:rsid w:val="00C76041"/>
    <w:rsid w:val="00C8068E"/>
    <w:rsid w:val="00C83895"/>
    <w:rsid w:val="00C8689A"/>
    <w:rsid w:val="00C9296A"/>
    <w:rsid w:val="00CA417B"/>
    <w:rsid w:val="00CA7B7D"/>
    <w:rsid w:val="00CB0DC7"/>
    <w:rsid w:val="00CB4659"/>
    <w:rsid w:val="00CD1520"/>
    <w:rsid w:val="00CD39A5"/>
    <w:rsid w:val="00CD59DD"/>
    <w:rsid w:val="00CE3576"/>
    <w:rsid w:val="00D04E2B"/>
    <w:rsid w:val="00D16AD1"/>
    <w:rsid w:val="00D324B6"/>
    <w:rsid w:val="00D33EAC"/>
    <w:rsid w:val="00D52A04"/>
    <w:rsid w:val="00D54D83"/>
    <w:rsid w:val="00D6123A"/>
    <w:rsid w:val="00D74115"/>
    <w:rsid w:val="00D94964"/>
    <w:rsid w:val="00D978A6"/>
    <w:rsid w:val="00DA2310"/>
    <w:rsid w:val="00DB4A7B"/>
    <w:rsid w:val="00DB6122"/>
    <w:rsid w:val="00DC28D0"/>
    <w:rsid w:val="00DC4A7B"/>
    <w:rsid w:val="00DD7D70"/>
    <w:rsid w:val="00DE1E7E"/>
    <w:rsid w:val="00DE2BF9"/>
    <w:rsid w:val="00DF263D"/>
    <w:rsid w:val="00DF2C8E"/>
    <w:rsid w:val="00DF6412"/>
    <w:rsid w:val="00E024A4"/>
    <w:rsid w:val="00E20CAB"/>
    <w:rsid w:val="00E264F2"/>
    <w:rsid w:val="00E434B1"/>
    <w:rsid w:val="00E449F8"/>
    <w:rsid w:val="00E64E0C"/>
    <w:rsid w:val="00E74381"/>
    <w:rsid w:val="00E840E4"/>
    <w:rsid w:val="00E84433"/>
    <w:rsid w:val="00EB4652"/>
    <w:rsid w:val="00EC37EC"/>
    <w:rsid w:val="00EC6371"/>
    <w:rsid w:val="00EC7799"/>
    <w:rsid w:val="00EC78AB"/>
    <w:rsid w:val="00EE09B5"/>
    <w:rsid w:val="00EF520E"/>
    <w:rsid w:val="00F1381F"/>
    <w:rsid w:val="00F14DD8"/>
    <w:rsid w:val="00F273E7"/>
    <w:rsid w:val="00F33FAA"/>
    <w:rsid w:val="00F56E0E"/>
    <w:rsid w:val="00F6208C"/>
    <w:rsid w:val="00F63283"/>
    <w:rsid w:val="00F652EF"/>
    <w:rsid w:val="00F7476E"/>
    <w:rsid w:val="00F87007"/>
    <w:rsid w:val="00FC10D2"/>
    <w:rsid w:val="00FD5998"/>
    <w:rsid w:val="00FD609E"/>
    <w:rsid w:val="00FE04AF"/>
    <w:rsid w:val="00FE25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76E"/>
    <w:rPr>
      <w:rFonts w:ascii="Verdana" w:eastAsia="Times New Roman" w:hAnsi="Verdana"/>
    </w:rPr>
  </w:style>
  <w:style w:type="paragraph" w:styleId="Heading1">
    <w:name w:val="heading 1"/>
    <w:basedOn w:val="Normal"/>
    <w:next w:val="Normal"/>
    <w:link w:val="Heading1Char"/>
    <w:qFormat/>
    <w:rsid w:val="00F7476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76E"/>
    <w:rPr>
      <w:rFonts w:ascii="Arial" w:eastAsia="Times New Roman" w:hAnsi="Arial" w:cs="Arial"/>
      <w:b/>
      <w:bCs/>
      <w:kern w:val="32"/>
      <w:sz w:val="32"/>
      <w:szCs w:val="32"/>
    </w:rPr>
  </w:style>
  <w:style w:type="character" w:customStyle="1" w:styleId="Heading2Char">
    <w:name w:val="Heading 2 Char"/>
    <w:basedOn w:val="DefaultParagraphFont"/>
    <w:link w:val="Heading2"/>
    <w:rsid w:val="00F7476E"/>
    <w:rPr>
      <w:rFonts w:ascii="Arial" w:eastAsia="Times New Roman" w:hAnsi="Arial" w:cs="Arial"/>
      <w:b/>
      <w:bCs/>
      <w:i/>
      <w:iCs/>
      <w:sz w:val="28"/>
      <w:szCs w:val="28"/>
    </w:rPr>
  </w:style>
  <w:style w:type="character" w:customStyle="1" w:styleId="Heading3Char">
    <w:name w:val="Heading 3 Char"/>
    <w:basedOn w:val="DefaultParagraphFont"/>
    <w:link w:val="Heading3"/>
    <w:rsid w:val="00F7476E"/>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747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7476E"/>
    <w:rPr>
      <w:rFonts w:ascii="Verdana" w:eastAsia="Times New Roman" w:hAnsi="Verdana" w:cs="Times New Roman"/>
      <w:b/>
      <w:bCs/>
      <w:sz w:val="24"/>
      <w:szCs w:val="20"/>
    </w:rPr>
  </w:style>
  <w:style w:type="character" w:customStyle="1" w:styleId="Heading6Char">
    <w:name w:val="Heading 6 Char"/>
    <w:basedOn w:val="DefaultParagraphFont"/>
    <w:link w:val="Heading6"/>
    <w:rsid w:val="00F7476E"/>
    <w:rPr>
      <w:rFonts w:ascii="Verdana" w:eastAsia="Times New Roman" w:hAnsi="Verdana" w:cs="Times New Roman"/>
      <w:b/>
      <w:sz w:val="36"/>
      <w:szCs w:val="36"/>
    </w:rPr>
  </w:style>
  <w:style w:type="character" w:styleId="Hyperlink">
    <w:name w:val="Hyperlink"/>
    <w:basedOn w:val="DefaultParagraphFont"/>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 w:val="22"/>
      <w:szCs w:val="24"/>
    </w:rPr>
  </w:style>
  <w:style w:type="character" w:customStyle="1" w:styleId="BodyText2Char">
    <w:name w:val="Body Text 2 Char"/>
    <w:basedOn w:val="DefaultParagraphFont"/>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basedOn w:val="DefaultParagraphFont"/>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basedOn w:val="DefaultParagraphFont"/>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basedOn w:val="DefaultParagraphFont"/>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character" w:customStyle="1" w:styleId="UnresolvedMention">
    <w:name w:val="Unresolved Mention"/>
    <w:basedOn w:val="DefaultParagraphFont"/>
    <w:uiPriority w:val="99"/>
    <w:semiHidden/>
    <w:unhideWhenUsed/>
    <w:rsid w:val="00446D3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s.srm@beml.co.i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dmin.srm@beml.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in.srm@beml.co.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dmin.srm@beml.co.in" TargetMode="External"/><Relationship Id="rId4" Type="http://schemas.openxmlformats.org/officeDocument/2006/relationships/webSettings" Target="webSettings.xml"/><Relationship Id="rId9" Type="http://schemas.openxmlformats.org/officeDocument/2006/relationships/hyperlink" Target="mailto:rms.service@beml.co.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9</Pages>
  <Words>2816</Words>
  <Characters>16054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18833</CharactersWithSpaces>
  <SharedDoc>false</SharedDoc>
  <HLinks>
    <vt:vector size="30" baseType="variant">
      <vt:variant>
        <vt:i4>3735583</vt:i4>
      </vt:variant>
      <vt:variant>
        <vt:i4>12</vt:i4>
      </vt:variant>
      <vt:variant>
        <vt:i4>0</vt:i4>
      </vt:variant>
      <vt:variant>
        <vt:i4>5</vt:i4>
      </vt:variant>
      <vt:variant>
        <vt:lpwstr>mailto:admin.srm@beml.co.in</vt:lpwstr>
      </vt:variant>
      <vt:variant>
        <vt:lpwstr/>
      </vt: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2621457</vt:i4>
      </vt:variant>
      <vt:variant>
        <vt:i4>3</vt:i4>
      </vt:variant>
      <vt:variant>
        <vt:i4>0</vt:i4>
      </vt:variant>
      <vt:variant>
        <vt:i4>5</vt:i4>
      </vt:variant>
      <vt:variant>
        <vt:lpwstr>mailto:rcbemlpur@rediffmail.com</vt:lpwstr>
      </vt:variant>
      <vt:variant>
        <vt:lpwstr/>
      </vt:variant>
      <vt:variant>
        <vt:i4>5373987</vt:i4>
      </vt:variant>
      <vt:variant>
        <vt:i4>0</vt:i4>
      </vt:variant>
      <vt:variant>
        <vt:i4>0</vt:i4>
      </vt:variant>
      <vt:variant>
        <vt:i4>5</vt:i4>
      </vt:variant>
      <vt:variant>
        <vt:lpwstr>mailto:sc.beml@gmail.com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DMRC</dc:creator>
  <cp:lastModifiedBy>beml</cp:lastModifiedBy>
  <cp:revision>13</cp:revision>
  <dcterms:created xsi:type="dcterms:W3CDTF">2014-02-11T09:17:00Z</dcterms:created>
  <dcterms:modified xsi:type="dcterms:W3CDTF">2020-06-22T09:25:00Z</dcterms:modified>
</cp:coreProperties>
</file>